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7A4C" w14:textId="2F4101CF" w:rsidR="00D972A3" w:rsidRPr="00986381" w:rsidRDefault="00413D22" w:rsidP="00986381">
      <w:pPr>
        <w:autoSpaceDE w:val="0"/>
        <w:autoSpaceDN w:val="0"/>
        <w:adjustRightInd w:val="0"/>
        <w:spacing w:after="0" w:line="240" w:lineRule="auto"/>
        <w:jc w:val="center"/>
        <w:rPr>
          <w:rFonts w:cstheme="minorHAnsi"/>
          <w:sz w:val="48"/>
          <w:szCs w:val="40"/>
        </w:rPr>
      </w:pPr>
      <w:r>
        <w:rPr>
          <w:rFonts w:cstheme="minorHAnsi"/>
          <w:sz w:val="48"/>
          <w:szCs w:val="40"/>
        </w:rPr>
        <w:t xml:space="preserve">1 ½ </w:t>
      </w:r>
      <w:r w:rsidR="008F5D85" w:rsidRPr="00986381">
        <w:rPr>
          <w:rFonts w:cstheme="minorHAnsi"/>
          <w:sz w:val="48"/>
          <w:szCs w:val="40"/>
        </w:rPr>
        <w:t>år</w:t>
      </w:r>
      <w:r>
        <w:rPr>
          <w:rFonts w:cstheme="minorHAnsi"/>
          <w:sz w:val="48"/>
          <w:szCs w:val="40"/>
        </w:rPr>
        <w:t>ig</w:t>
      </w:r>
      <w:r w:rsidR="008F5D85" w:rsidRPr="00986381">
        <w:rPr>
          <w:rFonts w:cstheme="minorHAnsi"/>
          <w:sz w:val="48"/>
          <w:szCs w:val="40"/>
        </w:rPr>
        <w:t xml:space="preserve"> f</w:t>
      </w:r>
      <w:r w:rsidR="00D972A3" w:rsidRPr="00986381">
        <w:rPr>
          <w:rFonts w:cstheme="minorHAnsi"/>
          <w:sz w:val="48"/>
          <w:szCs w:val="40"/>
        </w:rPr>
        <w:t>agområdeuddannelse i</w:t>
      </w:r>
    </w:p>
    <w:p w14:paraId="088B8C4E" w14:textId="06824593" w:rsidR="00D972A3" w:rsidRPr="00986381" w:rsidRDefault="00D972A3" w:rsidP="00986381">
      <w:pPr>
        <w:spacing w:after="0"/>
        <w:rPr>
          <w:rFonts w:cstheme="minorHAnsi"/>
          <w:sz w:val="48"/>
          <w:szCs w:val="40"/>
        </w:rPr>
      </w:pPr>
      <w:r w:rsidRPr="00986381">
        <w:rPr>
          <w:rFonts w:cstheme="minorHAnsi"/>
          <w:sz w:val="48"/>
          <w:szCs w:val="40"/>
        </w:rPr>
        <w:t xml:space="preserve">                      </w:t>
      </w:r>
      <w:r w:rsidR="00740515">
        <w:rPr>
          <w:rFonts w:cstheme="minorHAnsi"/>
          <w:sz w:val="48"/>
          <w:szCs w:val="40"/>
        </w:rPr>
        <w:t xml:space="preserve">       infektionspædiatri</w:t>
      </w:r>
      <w:bookmarkStart w:id="0" w:name="_GoBack"/>
      <w:bookmarkEnd w:id="0"/>
    </w:p>
    <w:p w14:paraId="6C9245E1" w14:textId="77777777" w:rsidR="00E76873" w:rsidRPr="00986381" w:rsidRDefault="00E76873" w:rsidP="00986381">
      <w:pPr>
        <w:spacing w:after="0"/>
        <w:rPr>
          <w:rFonts w:cstheme="minorHAnsi"/>
          <w:sz w:val="48"/>
          <w:szCs w:val="40"/>
        </w:rPr>
      </w:pPr>
    </w:p>
    <w:p w14:paraId="428FB5C2" w14:textId="11E6E13B" w:rsidR="00E76873" w:rsidRPr="00986381" w:rsidRDefault="008F5D85" w:rsidP="00190144">
      <w:pPr>
        <w:spacing w:after="0"/>
        <w:jc w:val="center"/>
        <w:rPr>
          <w:rFonts w:cstheme="minorHAnsi"/>
          <w:sz w:val="36"/>
          <w:szCs w:val="28"/>
        </w:rPr>
      </w:pPr>
      <w:r w:rsidRPr="00986381">
        <w:rPr>
          <w:rFonts w:cstheme="minorHAnsi"/>
          <w:sz w:val="36"/>
          <w:szCs w:val="28"/>
        </w:rPr>
        <w:t>Uddannelsesbeskrivelsen</w:t>
      </w:r>
      <w:r w:rsidR="00E76873" w:rsidRPr="00986381">
        <w:rPr>
          <w:rFonts w:cstheme="minorHAnsi"/>
          <w:sz w:val="36"/>
          <w:szCs w:val="28"/>
        </w:rPr>
        <w:t xml:space="preserve"> er udarbejdet af Udvalg for </w:t>
      </w:r>
      <w:r w:rsidR="00190144">
        <w:rPr>
          <w:rFonts w:cstheme="minorHAnsi"/>
          <w:sz w:val="36"/>
          <w:szCs w:val="28"/>
        </w:rPr>
        <w:t>P</w:t>
      </w:r>
      <w:r w:rsidR="00E76873" w:rsidRPr="00986381">
        <w:rPr>
          <w:rFonts w:cstheme="minorHAnsi"/>
          <w:sz w:val="36"/>
          <w:szCs w:val="28"/>
        </w:rPr>
        <w:t>ædiatrisk</w:t>
      </w:r>
      <w:r w:rsidR="00190144">
        <w:rPr>
          <w:rFonts w:cstheme="minorHAnsi"/>
          <w:sz w:val="36"/>
          <w:szCs w:val="28"/>
        </w:rPr>
        <w:t xml:space="preserve"> </w:t>
      </w:r>
      <w:r w:rsidR="00190144">
        <w:rPr>
          <w:rFonts w:cs="Cambria Math"/>
          <w:sz w:val="36"/>
          <w:szCs w:val="28"/>
        </w:rPr>
        <w:t>I</w:t>
      </w:r>
      <w:r w:rsidR="00740515">
        <w:rPr>
          <w:rFonts w:cs="Cambria Math"/>
          <w:sz w:val="36"/>
          <w:szCs w:val="28"/>
        </w:rPr>
        <w:t xml:space="preserve">nfektionsmedicin </w:t>
      </w:r>
      <w:r w:rsidR="00E76873" w:rsidRPr="00986381">
        <w:rPr>
          <w:rFonts w:cstheme="minorHAnsi"/>
          <w:sz w:val="36"/>
          <w:szCs w:val="28"/>
        </w:rPr>
        <w:t>under Dansk Pædiatrisk Selskab (DPS) og godkendt af DPS</w:t>
      </w:r>
      <w:r w:rsidR="00AA4DF2">
        <w:rPr>
          <w:rFonts w:cstheme="minorHAnsi"/>
          <w:sz w:val="36"/>
          <w:szCs w:val="28"/>
        </w:rPr>
        <w:t>’</w:t>
      </w:r>
      <w:r w:rsidR="00E76873" w:rsidRPr="00986381">
        <w:rPr>
          <w:rFonts w:cstheme="minorHAnsi"/>
          <w:sz w:val="36"/>
          <w:szCs w:val="28"/>
        </w:rPr>
        <w:t xml:space="preserve"> Uddannelsesudvalg</w:t>
      </w:r>
    </w:p>
    <w:p w14:paraId="1A7B3AF6" w14:textId="77777777" w:rsidR="00E76873" w:rsidRPr="00986381" w:rsidRDefault="00E76873" w:rsidP="00986381">
      <w:pPr>
        <w:spacing w:after="0"/>
        <w:jc w:val="center"/>
        <w:rPr>
          <w:rFonts w:cstheme="minorHAnsi"/>
          <w:sz w:val="28"/>
        </w:rPr>
      </w:pPr>
    </w:p>
    <w:p w14:paraId="0491A64B" w14:textId="45CFB35D" w:rsidR="00E76873" w:rsidRPr="00986381" w:rsidRDefault="00E76873" w:rsidP="00986381">
      <w:pPr>
        <w:spacing w:after="0"/>
        <w:jc w:val="center"/>
        <w:rPr>
          <w:rFonts w:cstheme="minorHAnsi"/>
          <w:sz w:val="28"/>
        </w:rPr>
      </w:pPr>
      <w:r w:rsidRPr="00986381">
        <w:rPr>
          <w:rFonts w:cstheme="minorHAnsi"/>
          <w:sz w:val="28"/>
        </w:rPr>
        <w:t>20</w:t>
      </w:r>
      <w:r w:rsidR="00740515">
        <w:rPr>
          <w:rFonts w:cstheme="minorHAnsi"/>
          <w:sz w:val="28"/>
        </w:rPr>
        <w:t>20</w:t>
      </w:r>
    </w:p>
    <w:p w14:paraId="62A54431" w14:textId="77777777" w:rsidR="00E76873" w:rsidRPr="00986381" w:rsidRDefault="00E76873" w:rsidP="00986381">
      <w:pPr>
        <w:spacing w:after="0"/>
        <w:jc w:val="center"/>
        <w:rPr>
          <w:rFonts w:cstheme="minorHAnsi"/>
          <w:sz w:val="28"/>
        </w:rPr>
      </w:pPr>
    </w:p>
    <w:p w14:paraId="7FF8AFBD" w14:textId="77777777" w:rsidR="00BA387D" w:rsidRDefault="00BA387D" w:rsidP="00986381">
      <w:pPr>
        <w:spacing w:after="0"/>
        <w:rPr>
          <w:rFonts w:cstheme="minorHAnsi"/>
          <w:b/>
          <w:sz w:val="32"/>
          <w:szCs w:val="20"/>
        </w:rPr>
      </w:pPr>
    </w:p>
    <w:p w14:paraId="7935E76F" w14:textId="614DC7D9" w:rsidR="00E76873" w:rsidRPr="00986381" w:rsidRDefault="00E76873" w:rsidP="00986381">
      <w:pPr>
        <w:spacing w:after="0"/>
        <w:rPr>
          <w:rFonts w:cstheme="minorHAnsi"/>
          <w:b/>
          <w:sz w:val="32"/>
          <w:szCs w:val="20"/>
        </w:rPr>
      </w:pPr>
      <w:r w:rsidRPr="00986381">
        <w:rPr>
          <w:rFonts w:cstheme="minorHAnsi"/>
          <w:b/>
          <w:sz w:val="32"/>
          <w:szCs w:val="20"/>
        </w:rPr>
        <w:t>Indledning</w:t>
      </w:r>
    </w:p>
    <w:p w14:paraId="4712565B" w14:textId="234DE525" w:rsidR="004737B2" w:rsidRPr="00190144" w:rsidRDefault="00E76873" w:rsidP="00190144">
      <w:pPr>
        <w:spacing w:after="0"/>
        <w:rPr>
          <w:rFonts w:cstheme="minorHAnsi"/>
          <w:sz w:val="24"/>
          <w:szCs w:val="24"/>
        </w:rPr>
      </w:pPr>
      <w:r w:rsidRPr="00190144">
        <w:rPr>
          <w:rFonts w:cstheme="minorHAnsi"/>
          <w:sz w:val="24"/>
          <w:szCs w:val="24"/>
        </w:rPr>
        <w:t xml:space="preserve">En fagområdeuddannet i </w:t>
      </w:r>
      <w:r w:rsidR="00740515" w:rsidRPr="00190144">
        <w:rPr>
          <w:rFonts w:cstheme="minorHAnsi"/>
          <w:sz w:val="24"/>
          <w:szCs w:val="24"/>
        </w:rPr>
        <w:t>infektionspædiat</w:t>
      </w:r>
      <w:r w:rsidR="00394729">
        <w:rPr>
          <w:rFonts w:cstheme="minorHAnsi"/>
          <w:sz w:val="24"/>
          <w:szCs w:val="24"/>
        </w:rPr>
        <w:t>ri</w:t>
      </w:r>
      <w:r w:rsidR="00740515" w:rsidRPr="00190144">
        <w:rPr>
          <w:rFonts w:cstheme="minorHAnsi"/>
          <w:sz w:val="24"/>
          <w:szCs w:val="24"/>
        </w:rPr>
        <w:t xml:space="preserve"> </w:t>
      </w:r>
      <w:r w:rsidRPr="00190144">
        <w:rPr>
          <w:rFonts w:cstheme="minorHAnsi"/>
          <w:sz w:val="24"/>
          <w:szCs w:val="24"/>
        </w:rPr>
        <w:t xml:space="preserve">er en speciallæge </w:t>
      </w:r>
      <w:r w:rsidR="004737B2" w:rsidRPr="00190144">
        <w:rPr>
          <w:rFonts w:cstheme="minorHAnsi"/>
          <w:sz w:val="24"/>
          <w:szCs w:val="24"/>
        </w:rPr>
        <w:t>i</w:t>
      </w:r>
      <w:r w:rsidRPr="00190144">
        <w:rPr>
          <w:rFonts w:cstheme="minorHAnsi"/>
          <w:sz w:val="24"/>
          <w:szCs w:val="24"/>
        </w:rPr>
        <w:t xml:space="preserve"> pædiatri, der gennem et </w:t>
      </w:r>
      <w:proofErr w:type="spellStart"/>
      <w:r w:rsidR="003E4AC1" w:rsidRPr="00190144">
        <w:rPr>
          <w:rFonts w:cstheme="minorHAnsi"/>
          <w:sz w:val="24"/>
          <w:szCs w:val="24"/>
        </w:rPr>
        <w:t>prospektivt</w:t>
      </w:r>
      <w:proofErr w:type="spellEnd"/>
      <w:r w:rsidR="003E4AC1" w:rsidRPr="00190144">
        <w:rPr>
          <w:rFonts w:cstheme="minorHAnsi"/>
          <w:sz w:val="24"/>
          <w:szCs w:val="24"/>
        </w:rPr>
        <w:t xml:space="preserve"> </w:t>
      </w:r>
      <w:r w:rsidRPr="00190144">
        <w:rPr>
          <w:rFonts w:cstheme="minorHAnsi"/>
          <w:sz w:val="24"/>
          <w:szCs w:val="24"/>
        </w:rPr>
        <w:t xml:space="preserve">godkendt </w:t>
      </w:r>
      <w:r w:rsidR="008F5D85" w:rsidRPr="00190144">
        <w:rPr>
          <w:rFonts w:cstheme="minorHAnsi"/>
          <w:sz w:val="24"/>
          <w:szCs w:val="24"/>
        </w:rPr>
        <w:t>1 ½ år</w:t>
      </w:r>
      <w:r w:rsidR="00291945" w:rsidRPr="00190144">
        <w:rPr>
          <w:rFonts w:cstheme="minorHAnsi"/>
          <w:sz w:val="24"/>
          <w:szCs w:val="24"/>
        </w:rPr>
        <w:t>igt</w:t>
      </w:r>
      <w:r w:rsidRPr="00190144">
        <w:rPr>
          <w:rFonts w:cstheme="minorHAnsi"/>
          <w:sz w:val="24"/>
          <w:szCs w:val="24"/>
        </w:rPr>
        <w:t xml:space="preserve"> uddannelsesforløb har opnået</w:t>
      </w:r>
      <w:r w:rsidR="004737B2" w:rsidRPr="00190144">
        <w:rPr>
          <w:rFonts w:cstheme="minorHAnsi"/>
          <w:sz w:val="24"/>
          <w:szCs w:val="24"/>
        </w:rPr>
        <w:t xml:space="preserve"> speciel viden og kompetencer</w:t>
      </w:r>
      <w:r w:rsidR="004737B2" w:rsidRPr="00190144">
        <w:rPr>
          <w:sz w:val="24"/>
          <w:szCs w:val="24"/>
        </w:rPr>
        <w:t xml:space="preserve"> til at kunne varetage udredning og behandling af børn med infektionssygdomme. Dette indebærer varetagelse af børn med akutte og/eller kroniske tilstande i ambulant </w:t>
      </w:r>
      <w:r w:rsidR="00880BBB">
        <w:rPr>
          <w:sz w:val="24"/>
          <w:szCs w:val="24"/>
        </w:rPr>
        <w:t xml:space="preserve">regi </w:t>
      </w:r>
      <w:r w:rsidR="004737B2" w:rsidRPr="00190144">
        <w:rPr>
          <w:sz w:val="24"/>
          <w:szCs w:val="24"/>
        </w:rPr>
        <w:t xml:space="preserve">såvel som </w:t>
      </w:r>
      <w:r w:rsidR="00880BBB">
        <w:rPr>
          <w:sz w:val="24"/>
          <w:szCs w:val="24"/>
        </w:rPr>
        <w:t>under</w:t>
      </w:r>
      <w:r w:rsidR="004737B2" w:rsidRPr="00190144">
        <w:rPr>
          <w:sz w:val="24"/>
          <w:szCs w:val="24"/>
        </w:rPr>
        <w:t xml:space="preserve"> hospitalsindlæggelse. Udover </w:t>
      </w:r>
      <w:r w:rsidR="00880BBB">
        <w:rPr>
          <w:sz w:val="24"/>
          <w:szCs w:val="24"/>
        </w:rPr>
        <w:t xml:space="preserve">udredning, </w:t>
      </w:r>
      <w:r w:rsidR="004737B2" w:rsidRPr="00190144">
        <w:rPr>
          <w:sz w:val="24"/>
          <w:szCs w:val="24"/>
        </w:rPr>
        <w:t xml:space="preserve">undersøgelse, </w:t>
      </w:r>
      <w:r w:rsidR="00880BBB">
        <w:rPr>
          <w:sz w:val="24"/>
          <w:szCs w:val="24"/>
        </w:rPr>
        <w:t xml:space="preserve">diagnostik og </w:t>
      </w:r>
      <w:r w:rsidR="004737B2" w:rsidRPr="00190144">
        <w:rPr>
          <w:sz w:val="24"/>
          <w:szCs w:val="24"/>
        </w:rPr>
        <w:t xml:space="preserve">behandling af børn med infektioner omfatter fagområdet </w:t>
      </w:r>
      <w:r w:rsidR="00190144">
        <w:rPr>
          <w:sz w:val="24"/>
          <w:szCs w:val="24"/>
        </w:rPr>
        <w:t xml:space="preserve">epidemiologi og </w:t>
      </w:r>
      <w:r w:rsidR="004737B2" w:rsidRPr="00190144">
        <w:rPr>
          <w:sz w:val="24"/>
          <w:szCs w:val="24"/>
        </w:rPr>
        <w:t>infektionsforebyggelse. Efter gennemført uddannelse skal fagområdespecialisten kunne varetage arbejdet indenfor fagområdet infektions</w:t>
      </w:r>
      <w:r w:rsidR="00190144">
        <w:rPr>
          <w:sz w:val="24"/>
          <w:szCs w:val="24"/>
        </w:rPr>
        <w:t>p</w:t>
      </w:r>
      <w:r w:rsidR="004737B2" w:rsidRPr="00190144">
        <w:rPr>
          <w:sz w:val="24"/>
          <w:szCs w:val="24"/>
        </w:rPr>
        <w:t xml:space="preserve">ædiatri på en </w:t>
      </w:r>
      <w:r w:rsidR="00025A2F">
        <w:rPr>
          <w:sz w:val="24"/>
          <w:szCs w:val="24"/>
        </w:rPr>
        <w:t xml:space="preserve">børneafdeling med hovedfunktion herfor. </w:t>
      </w:r>
      <w:r w:rsidR="004737B2" w:rsidRPr="00190144">
        <w:rPr>
          <w:sz w:val="24"/>
          <w:szCs w:val="24"/>
        </w:rPr>
        <w:t>Den fagområdeuddannede skal desuden kunne give kompetente råd og vejledning og samarbejde med andre pædiatriske fagområdespecialister. Den fagområdeuddannede skal kunne varetage relevante administrative opgaver, forestå undervisning og uddannelse på afdelingsniveau. Den 18 mdr. lange fagområdeuddannelse i infektionspædiatri stiller krav til en bred viden inden for de fleste aspekter af infektion</w:t>
      </w:r>
      <w:r w:rsidR="00394729">
        <w:rPr>
          <w:sz w:val="24"/>
          <w:szCs w:val="24"/>
        </w:rPr>
        <w:t>ssygdomme</w:t>
      </w:r>
      <w:r w:rsidR="004737B2" w:rsidRPr="00190144">
        <w:rPr>
          <w:sz w:val="24"/>
          <w:szCs w:val="24"/>
        </w:rPr>
        <w:t xml:space="preserve">. Uddannelsen adskiller sig fra den 3-årige ekspertuddannelse ved ikke at indeholde specifik viden om størstedelen af </w:t>
      </w:r>
      <w:r w:rsidR="00192E96" w:rsidRPr="00190144">
        <w:rPr>
          <w:sz w:val="24"/>
          <w:szCs w:val="24"/>
        </w:rPr>
        <w:t xml:space="preserve">importerede </w:t>
      </w:r>
      <w:r w:rsidR="00190144">
        <w:rPr>
          <w:sz w:val="24"/>
          <w:szCs w:val="24"/>
        </w:rPr>
        <w:t>infektions</w:t>
      </w:r>
      <w:r w:rsidR="004737B2" w:rsidRPr="00190144">
        <w:rPr>
          <w:sz w:val="24"/>
          <w:szCs w:val="24"/>
        </w:rPr>
        <w:t xml:space="preserve">sygdomme, </w:t>
      </w:r>
      <w:r w:rsidR="00192E96" w:rsidRPr="00190144">
        <w:rPr>
          <w:sz w:val="24"/>
          <w:szCs w:val="24"/>
        </w:rPr>
        <w:t xml:space="preserve">rejsemedicin, </w:t>
      </w:r>
      <w:r w:rsidR="004737B2" w:rsidRPr="00190144">
        <w:rPr>
          <w:sz w:val="24"/>
          <w:szCs w:val="24"/>
        </w:rPr>
        <w:t xml:space="preserve">infektioner hos immunsupprimerede (f.eks. </w:t>
      </w:r>
      <w:proofErr w:type="spellStart"/>
      <w:r w:rsidR="004737B2" w:rsidRPr="00190144">
        <w:rPr>
          <w:sz w:val="24"/>
          <w:szCs w:val="24"/>
        </w:rPr>
        <w:t>invasive</w:t>
      </w:r>
      <w:proofErr w:type="spellEnd"/>
      <w:r w:rsidR="004737B2" w:rsidRPr="00190144">
        <w:rPr>
          <w:sz w:val="24"/>
          <w:szCs w:val="24"/>
        </w:rPr>
        <w:t xml:space="preserve"> svampeinfektioner)</w:t>
      </w:r>
      <w:r w:rsidR="00192E96" w:rsidRPr="00190144">
        <w:rPr>
          <w:sz w:val="24"/>
          <w:szCs w:val="24"/>
        </w:rPr>
        <w:t xml:space="preserve">, behandling af HIV udover nyfødte og sjældent brugt antibiotika, </w:t>
      </w:r>
      <w:proofErr w:type="spellStart"/>
      <w:r w:rsidR="00192E96" w:rsidRPr="00190144">
        <w:rPr>
          <w:sz w:val="24"/>
          <w:szCs w:val="24"/>
        </w:rPr>
        <w:t>antivirale</w:t>
      </w:r>
      <w:proofErr w:type="spellEnd"/>
      <w:r w:rsidR="00192E96" w:rsidRPr="00190144">
        <w:rPr>
          <w:sz w:val="24"/>
          <w:szCs w:val="24"/>
        </w:rPr>
        <w:t xml:space="preserve"> og antipara</w:t>
      </w:r>
      <w:r w:rsidR="00880BBB">
        <w:rPr>
          <w:sz w:val="24"/>
          <w:szCs w:val="24"/>
        </w:rPr>
        <w:t>s</w:t>
      </w:r>
      <w:r w:rsidR="00192E96" w:rsidRPr="00190144">
        <w:rPr>
          <w:sz w:val="24"/>
          <w:szCs w:val="24"/>
        </w:rPr>
        <w:t xml:space="preserve">itære midler. </w:t>
      </w:r>
    </w:p>
    <w:p w14:paraId="328CE3FE" w14:textId="6140B1EE" w:rsidR="008518C4" w:rsidRPr="00190144" w:rsidRDefault="004737B2" w:rsidP="00F07AA9">
      <w:pPr>
        <w:spacing w:after="0"/>
        <w:jc w:val="both"/>
        <w:rPr>
          <w:rFonts w:cs="Cambria Math"/>
          <w:sz w:val="24"/>
          <w:szCs w:val="24"/>
        </w:rPr>
      </w:pPr>
      <w:r w:rsidRPr="00190144">
        <w:rPr>
          <w:sz w:val="24"/>
          <w:szCs w:val="24"/>
        </w:rPr>
        <w:t>Desuden er der ingen krav til forskningsaktivitet i fagområdeuddannelsen og færre krav til undervisningserfaring. I kompetencelisten er kravene til begge uddannelser anført.</w:t>
      </w:r>
      <w:r w:rsidR="00190144">
        <w:rPr>
          <w:rFonts w:cs="Cambria Math"/>
          <w:sz w:val="24"/>
          <w:szCs w:val="24"/>
        </w:rPr>
        <w:t xml:space="preserve"> </w:t>
      </w:r>
      <w:r w:rsidR="00BB673B" w:rsidRPr="00190144">
        <w:rPr>
          <w:rFonts w:cs="Cambria Math"/>
          <w:sz w:val="24"/>
          <w:szCs w:val="24"/>
        </w:rPr>
        <w:t>Efter afsluttet fagområdeuddannelse er det muligt på et senere tidspunkt at</w:t>
      </w:r>
      <w:r w:rsidR="00B11A00" w:rsidRPr="00190144">
        <w:rPr>
          <w:rFonts w:cs="Cambria Math"/>
          <w:sz w:val="24"/>
          <w:szCs w:val="24"/>
        </w:rPr>
        <w:t xml:space="preserve"> supplere med yderligere </w:t>
      </w:r>
      <w:r w:rsidR="00291945" w:rsidRPr="00190144">
        <w:rPr>
          <w:rFonts w:cstheme="minorHAnsi"/>
          <w:sz w:val="24"/>
          <w:szCs w:val="24"/>
        </w:rPr>
        <w:t>1 ½ årig</w:t>
      </w:r>
      <w:r w:rsidR="00BB673B" w:rsidRPr="00190144">
        <w:rPr>
          <w:rFonts w:cs="Cambria Math"/>
          <w:sz w:val="24"/>
          <w:szCs w:val="24"/>
        </w:rPr>
        <w:t xml:space="preserve"> uddannelse indenfor fagområdet og dermed opnå </w:t>
      </w:r>
      <w:r w:rsidR="00291945" w:rsidRPr="00190144">
        <w:rPr>
          <w:rFonts w:cs="Cambria Math"/>
          <w:sz w:val="24"/>
          <w:szCs w:val="24"/>
        </w:rPr>
        <w:t xml:space="preserve">en 3-årig </w:t>
      </w:r>
      <w:r w:rsidR="00BB673B" w:rsidRPr="00190144">
        <w:rPr>
          <w:rFonts w:cs="Cambria Math"/>
          <w:sz w:val="24"/>
          <w:szCs w:val="24"/>
        </w:rPr>
        <w:t>ekspertuddannelse</w:t>
      </w:r>
      <w:r w:rsidR="008518C4" w:rsidRPr="00190144">
        <w:rPr>
          <w:rFonts w:cs="Cambria Math"/>
          <w:sz w:val="24"/>
          <w:szCs w:val="24"/>
        </w:rPr>
        <w:t>.</w:t>
      </w:r>
    </w:p>
    <w:p w14:paraId="267B28B2" w14:textId="77777777" w:rsidR="008518C4" w:rsidRPr="00190144" w:rsidRDefault="008518C4" w:rsidP="00F07AA9">
      <w:pPr>
        <w:spacing w:after="0"/>
        <w:rPr>
          <w:rFonts w:cstheme="minorHAnsi"/>
          <w:sz w:val="24"/>
          <w:szCs w:val="24"/>
        </w:rPr>
      </w:pPr>
    </w:p>
    <w:p w14:paraId="5DD5018A" w14:textId="77777777" w:rsidR="008518C4" w:rsidRPr="00986381" w:rsidRDefault="008518C4" w:rsidP="00986381">
      <w:pPr>
        <w:spacing w:after="0"/>
        <w:rPr>
          <w:rFonts w:cstheme="minorHAnsi"/>
          <w:sz w:val="24"/>
          <w:szCs w:val="20"/>
        </w:rPr>
      </w:pPr>
    </w:p>
    <w:p w14:paraId="2A388016" w14:textId="77777777" w:rsidR="00DE287D" w:rsidRDefault="00DE287D" w:rsidP="00986381">
      <w:pPr>
        <w:spacing w:after="0"/>
        <w:rPr>
          <w:rFonts w:cstheme="minorHAnsi"/>
          <w:b/>
          <w:sz w:val="32"/>
          <w:szCs w:val="20"/>
        </w:rPr>
      </w:pPr>
    </w:p>
    <w:p w14:paraId="4FA8F2E8" w14:textId="549697D2" w:rsidR="008518C4" w:rsidRPr="00986381" w:rsidRDefault="008518C4" w:rsidP="00986381">
      <w:pPr>
        <w:spacing w:after="0"/>
        <w:rPr>
          <w:rFonts w:cstheme="minorHAnsi"/>
          <w:b/>
          <w:sz w:val="32"/>
          <w:szCs w:val="20"/>
        </w:rPr>
      </w:pPr>
      <w:r w:rsidRPr="00986381">
        <w:rPr>
          <w:rFonts w:cstheme="minorHAnsi"/>
          <w:b/>
          <w:sz w:val="32"/>
          <w:szCs w:val="20"/>
        </w:rPr>
        <w:lastRenderedPageBreak/>
        <w:t>Fagområdeuddannelsens opbygning</w:t>
      </w:r>
    </w:p>
    <w:p w14:paraId="1F7B9E14" w14:textId="77777777" w:rsidR="008518C4" w:rsidRPr="00986381" w:rsidRDefault="008518C4" w:rsidP="00986381">
      <w:pPr>
        <w:spacing w:after="0"/>
        <w:rPr>
          <w:rFonts w:cstheme="minorHAnsi"/>
          <w:sz w:val="24"/>
          <w:szCs w:val="20"/>
        </w:rPr>
      </w:pPr>
      <w:r w:rsidRPr="00986381">
        <w:rPr>
          <w:rFonts w:cstheme="minorHAnsi"/>
          <w:sz w:val="24"/>
          <w:szCs w:val="20"/>
        </w:rPr>
        <w:t>Der henvises til punktet ”Generel information om fagområdeuddannelsen” på DPS’ hjemmeside.</w:t>
      </w:r>
    </w:p>
    <w:p w14:paraId="646C190A" w14:textId="7C44CA58" w:rsidR="008518C4" w:rsidRDefault="008518C4" w:rsidP="00986381">
      <w:pPr>
        <w:spacing w:after="0"/>
        <w:rPr>
          <w:rFonts w:cstheme="minorHAnsi"/>
          <w:sz w:val="24"/>
          <w:szCs w:val="20"/>
        </w:rPr>
      </w:pPr>
      <w:r w:rsidRPr="00986381">
        <w:rPr>
          <w:rFonts w:cstheme="minorHAnsi"/>
          <w:sz w:val="24"/>
          <w:szCs w:val="20"/>
        </w:rPr>
        <w:t xml:space="preserve">Uddannelsen varer i alt </w:t>
      </w:r>
      <w:r w:rsidR="00291945">
        <w:rPr>
          <w:rFonts w:cstheme="minorHAnsi"/>
          <w:sz w:val="24"/>
          <w:szCs w:val="20"/>
        </w:rPr>
        <w:t>1½ år (</w:t>
      </w:r>
      <w:r w:rsidRPr="00986381">
        <w:rPr>
          <w:rFonts w:cstheme="minorHAnsi"/>
          <w:sz w:val="24"/>
          <w:szCs w:val="20"/>
        </w:rPr>
        <w:t>18 mdr.</w:t>
      </w:r>
      <w:r w:rsidR="00291945">
        <w:rPr>
          <w:rFonts w:cstheme="minorHAnsi"/>
          <w:sz w:val="24"/>
          <w:szCs w:val="20"/>
        </w:rPr>
        <w:t>), hvoraf der kræves 12 måneders</w:t>
      </w:r>
      <w:r w:rsidRPr="00986381">
        <w:rPr>
          <w:rFonts w:cstheme="minorHAnsi"/>
          <w:sz w:val="24"/>
          <w:szCs w:val="20"/>
        </w:rPr>
        <w:t xml:space="preserve"> ansættelse på hø</w:t>
      </w:r>
      <w:r w:rsidR="00291945">
        <w:rPr>
          <w:rFonts w:cstheme="minorHAnsi"/>
          <w:sz w:val="24"/>
          <w:szCs w:val="20"/>
        </w:rPr>
        <w:t>jt specialiseret enhed og 6 måneders</w:t>
      </w:r>
      <w:r w:rsidRPr="00986381">
        <w:rPr>
          <w:rFonts w:cstheme="minorHAnsi"/>
          <w:sz w:val="24"/>
          <w:szCs w:val="20"/>
        </w:rPr>
        <w:t xml:space="preserve"> ansættelse på afdeling </w:t>
      </w:r>
      <w:r w:rsidR="00B11A00" w:rsidRPr="00986381">
        <w:rPr>
          <w:rFonts w:cstheme="minorHAnsi"/>
          <w:sz w:val="24"/>
          <w:szCs w:val="20"/>
        </w:rPr>
        <w:t>med regions- eller</w:t>
      </w:r>
      <w:r w:rsidRPr="00986381">
        <w:rPr>
          <w:rFonts w:cstheme="minorHAnsi"/>
          <w:sz w:val="24"/>
          <w:szCs w:val="20"/>
        </w:rPr>
        <w:t xml:space="preserve"> </w:t>
      </w:r>
      <w:r w:rsidR="00B11A00" w:rsidRPr="00986381">
        <w:rPr>
          <w:rFonts w:cstheme="minorHAnsi"/>
          <w:sz w:val="24"/>
          <w:szCs w:val="20"/>
        </w:rPr>
        <w:t>hoved</w:t>
      </w:r>
      <w:r w:rsidRPr="00986381">
        <w:rPr>
          <w:rFonts w:cstheme="minorHAnsi"/>
          <w:sz w:val="24"/>
          <w:szCs w:val="20"/>
        </w:rPr>
        <w:t>funktion</w:t>
      </w:r>
      <w:r w:rsidR="00B11A00" w:rsidRPr="00986381">
        <w:rPr>
          <w:rFonts w:cstheme="minorHAnsi"/>
          <w:sz w:val="24"/>
          <w:szCs w:val="20"/>
        </w:rPr>
        <w:t xml:space="preserve"> inden for fagområdet</w:t>
      </w:r>
      <w:r w:rsidRPr="00986381">
        <w:rPr>
          <w:rFonts w:cstheme="minorHAnsi"/>
          <w:sz w:val="24"/>
          <w:szCs w:val="20"/>
        </w:rPr>
        <w:t>.</w:t>
      </w:r>
      <w:r w:rsidR="005055AE">
        <w:rPr>
          <w:rFonts w:cstheme="minorHAnsi"/>
          <w:sz w:val="24"/>
          <w:szCs w:val="20"/>
        </w:rPr>
        <w:t xml:space="preserve"> Da viden om mikrobiologi er essentiel for at opnå tilstrækkelige kompetencer indenfor infektionspædiatri, kræves 3 mdr</w:t>
      </w:r>
      <w:r w:rsidR="00DE287D">
        <w:rPr>
          <w:rFonts w:cstheme="minorHAnsi"/>
          <w:sz w:val="24"/>
          <w:szCs w:val="20"/>
        </w:rPr>
        <w:t>.</w:t>
      </w:r>
      <w:r w:rsidR="00C44004">
        <w:rPr>
          <w:rFonts w:cstheme="minorHAnsi"/>
          <w:sz w:val="24"/>
          <w:szCs w:val="20"/>
        </w:rPr>
        <w:t xml:space="preserve"> </w:t>
      </w:r>
      <w:r w:rsidR="005055AE">
        <w:rPr>
          <w:rFonts w:cstheme="minorHAnsi"/>
          <w:sz w:val="24"/>
          <w:szCs w:val="20"/>
        </w:rPr>
        <w:t xml:space="preserve">ophold på en </w:t>
      </w:r>
      <w:r w:rsidR="00DE287D">
        <w:rPr>
          <w:rFonts w:cstheme="minorHAnsi"/>
          <w:sz w:val="24"/>
          <w:szCs w:val="20"/>
        </w:rPr>
        <w:t>K</w:t>
      </w:r>
      <w:r w:rsidR="005055AE">
        <w:rPr>
          <w:rFonts w:cstheme="minorHAnsi"/>
          <w:sz w:val="24"/>
          <w:szCs w:val="20"/>
        </w:rPr>
        <w:t xml:space="preserve">linisk </w:t>
      </w:r>
      <w:r w:rsidR="00DE287D">
        <w:rPr>
          <w:rFonts w:cstheme="minorHAnsi"/>
          <w:sz w:val="24"/>
          <w:szCs w:val="20"/>
        </w:rPr>
        <w:t>M</w:t>
      </w:r>
      <w:r w:rsidR="005055AE">
        <w:rPr>
          <w:rFonts w:cstheme="minorHAnsi"/>
          <w:sz w:val="24"/>
          <w:szCs w:val="20"/>
        </w:rPr>
        <w:t xml:space="preserve">ikrobiologisk </w:t>
      </w:r>
      <w:r w:rsidR="00DE287D">
        <w:rPr>
          <w:rFonts w:cstheme="minorHAnsi"/>
          <w:sz w:val="24"/>
          <w:szCs w:val="20"/>
        </w:rPr>
        <w:t>A</w:t>
      </w:r>
      <w:r w:rsidR="005055AE">
        <w:rPr>
          <w:rFonts w:cstheme="minorHAnsi"/>
          <w:sz w:val="24"/>
          <w:szCs w:val="20"/>
        </w:rPr>
        <w:t xml:space="preserve">fdeling. Uddannelsen afkortes tilsvarende med 3 mdr. fra enten </w:t>
      </w:r>
      <w:r w:rsidR="00C93635">
        <w:rPr>
          <w:rFonts w:cstheme="minorHAnsi"/>
          <w:sz w:val="24"/>
          <w:szCs w:val="20"/>
        </w:rPr>
        <w:t>ansættelsen i afdeling med</w:t>
      </w:r>
      <w:r w:rsidR="005055AE">
        <w:rPr>
          <w:rFonts w:cstheme="minorHAnsi"/>
          <w:sz w:val="24"/>
          <w:szCs w:val="20"/>
        </w:rPr>
        <w:t xml:space="preserve"> højt specialiser</w:t>
      </w:r>
      <w:r w:rsidR="00C93635">
        <w:rPr>
          <w:rFonts w:cstheme="minorHAnsi"/>
          <w:sz w:val="24"/>
          <w:szCs w:val="20"/>
        </w:rPr>
        <w:t>et</w:t>
      </w:r>
      <w:r w:rsidR="005055AE">
        <w:rPr>
          <w:rFonts w:cstheme="minorHAnsi"/>
          <w:sz w:val="24"/>
          <w:szCs w:val="20"/>
        </w:rPr>
        <w:t xml:space="preserve"> funktion eller fra afdelingen med hovedfunktion. Rækkefølgen af opholdene er ikke afgørende.</w:t>
      </w:r>
    </w:p>
    <w:p w14:paraId="38FF0F18" w14:textId="77777777" w:rsidR="005055AE" w:rsidRPr="00986381" w:rsidRDefault="005055AE" w:rsidP="00986381">
      <w:pPr>
        <w:spacing w:after="0"/>
        <w:rPr>
          <w:rFonts w:cstheme="minorHAnsi"/>
          <w:sz w:val="24"/>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8"/>
        <w:gridCol w:w="1113"/>
      </w:tblGrid>
      <w:tr w:rsidR="005B67AA" w:rsidRPr="00986381" w14:paraId="19696820" w14:textId="77777777" w:rsidTr="005B67AA">
        <w:tc>
          <w:tcPr>
            <w:tcW w:w="0" w:type="auto"/>
            <w:shd w:val="clear" w:color="auto" w:fill="DBE5F1" w:themeFill="accent1" w:themeFillTint="33"/>
          </w:tcPr>
          <w:p w14:paraId="2209822E" w14:textId="77777777" w:rsidR="005B67AA" w:rsidRPr="00986381" w:rsidRDefault="005B67AA" w:rsidP="00986381">
            <w:pPr>
              <w:rPr>
                <w:rFonts w:cstheme="minorHAnsi"/>
                <w:b/>
                <w:sz w:val="24"/>
                <w:szCs w:val="20"/>
              </w:rPr>
            </w:pPr>
            <w:r w:rsidRPr="00986381">
              <w:rPr>
                <w:rFonts w:cstheme="minorHAnsi"/>
                <w:b/>
                <w:sz w:val="24"/>
                <w:szCs w:val="20"/>
              </w:rPr>
              <w:t>Afdeling</w:t>
            </w:r>
          </w:p>
        </w:tc>
        <w:tc>
          <w:tcPr>
            <w:tcW w:w="0" w:type="auto"/>
            <w:shd w:val="clear" w:color="auto" w:fill="DBE5F1" w:themeFill="accent1" w:themeFillTint="33"/>
          </w:tcPr>
          <w:p w14:paraId="61D3E79D" w14:textId="77777777" w:rsidR="005B67AA" w:rsidRPr="00986381" w:rsidRDefault="005B67AA" w:rsidP="00986381">
            <w:pPr>
              <w:rPr>
                <w:rFonts w:cstheme="minorHAnsi"/>
                <w:b/>
                <w:sz w:val="24"/>
                <w:szCs w:val="20"/>
              </w:rPr>
            </w:pPr>
            <w:r w:rsidRPr="00986381">
              <w:rPr>
                <w:rFonts w:cstheme="minorHAnsi"/>
                <w:b/>
                <w:sz w:val="24"/>
                <w:szCs w:val="20"/>
              </w:rPr>
              <w:t>Varighed</w:t>
            </w:r>
          </w:p>
        </w:tc>
      </w:tr>
      <w:tr w:rsidR="005B67AA" w:rsidRPr="00986381" w14:paraId="7D84D391" w14:textId="77777777" w:rsidTr="005B67AA">
        <w:tc>
          <w:tcPr>
            <w:tcW w:w="0" w:type="auto"/>
          </w:tcPr>
          <w:p w14:paraId="7BCC514A" w14:textId="629E37AC" w:rsidR="005B67AA" w:rsidRPr="00986381" w:rsidRDefault="005B67AA" w:rsidP="00986381">
            <w:pPr>
              <w:rPr>
                <w:rFonts w:cstheme="minorHAnsi"/>
                <w:sz w:val="24"/>
                <w:szCs w:val="20"/>
              </w:rPr>
            </w:pPr>
            <w:r w:rsidRPr="00986381">
              <w:rPr>
                <w:rFonts w:cstheme="minorHAnsi"/>
                <w:sz w:val="24"/>
                <w:szCs w:val="20"/>
              </w:rPr>
              <w:t>Afd. med højt specialiseret funktion</w:t>
            </w:r>
            <w:r w:rsidR="006B3943" w:rsidRPr="00986381">
              <w:rPr>
                <w:rFonts w:cstheme="minorHAnsi"/>
                <w:sz w:val="24"/>
                <w:szCs w:val="20"/>
              </w:rPr>
              <w:t xml:space="preserve"> </w:t>
            </w:r>
            <w:r w:rsidRPr="00986381">
              <w:rPr>
                <w:rFonts w:cstheme="minorHAnsi"/>
                <w:sz w:val="24"/>
                <w:szCs w:val="20"/>
              </w:rPr>
              <w:t>for</w:t>
            </w:r>
            <w:r w:rsidR="005F253C">
              <w:rPr>
                <w:rFonts w:cstheme="minorHAnsi"/>
                <w:sz w:val="24"/>
                <w:szCs w:val="20"/>
              </w:rPr>
              <w:t xml:space="preserve"> infektionspædiatri</w:t>
            </w:r>
          </w:p>
        </w:tc>
        <w:tc>
          <w:tcPr>
            <w:tcW w:w="0" w:type="auto"/>
          </w:tcPr>
          <w:p w14:paraId="68577087" w14:textId="391E39DD" w:rsidR="005B67AA" w:rsidRPr="00986381" w:rsidRDefault="00880BBB" w:rsidP="00986381">
            <w:pPr>
              <w:rPr>
                <w:rFonts w:cstheme="minorHAnsi"/>
                <w:sz w:val="24"/>
                <w:szCs w:val="20"/>
              </w:rPr>
            </w:pPr>
            <w:r>
              <w:rPr>
                <w:rFonts w:cstheme="minorHAnsi"/>
                <w:sz w:val="24"/>
                <w:szCs w:val="20"/>
              </w:rPr>
              <w:t>9-</w:t>
            </w:r>
            <w:r w:rsidR="005B67AA" w:rsidRPr="00986381">
              <w:rPr>
                <w:rFonts w:cstheme="minorHAnsi"/>
                <w:sz w:val="24"/>
                <w:szCs w:val="20"/>
              </w:rPr>
              <w:t xml:space="preserve">12 </w:t>
            </w:r>
            <w:proofErr w:type="spellStart"/>
            <w:r w:rsidR="005B67AA" w:rsidRPr="00986381">
              <w:rPr>
                <w:rFonts w:cstheme="minorHAnsi"/>
                <w:sz w:val="24"/>
                <w:szCs w:val="20"/>
              </w:rPr>
              <w:t>mdr</w:t>
            </w:r>
            <w:proofErr w:type="spellEnd"/>
          </w:p>
        </w:tc>
      </w:tr>
      <w:tr w:rsidR="00880BBB" w:rsidRPr="00986381" w14:paraId="3B527534" w14:textId="77777777" w:rsidTr="005B67AA">
        <w:tc>
          <w:tcPr>
            <w:tcW w:w="0" w:type="auto"/>
          </w:tcPr>
          <w:p w14:paraId="2D1B7434" w14:textId="35EA431F" w:rsidR="00880BBB" w:rsidRPr="00986381" w:rsidRDefault="005055AE" w:rsidP="00986381">
            <w:pPr>
              <w:rPr>
                <w:rFonts w:cstheme="minorHAnsi"/>
                <w:sz w:val="24"/>
                <w:szCs w:val="20"/>
              </w:rPr>
            </w:pPr>
            <w:r>
              <w:rPr>
                <w:rFonts w:cstheme="minorHAnsi"/>
                <w:sz w:val="24"/>
                <w:szCs w:val="20"/>
              </w:rPr>
              <w:t>Klinisk M</w:t>
            </w:r>
            <w:r w:rsidR="00880BBB">
              <w:rPr>
                <w:rFonts w:cstheme="minorHAnsi"/>
                <w:sz w:val="24"/>
                <w:szCs w:val="20"/>
              </w:rPr>
              <w:t xml:space="preserve">ikrobiologisk </w:t>
            </w:r>
            <w:r w:rsidR="00366446">
              <w:rPr>
                <w:rFonts w:cstheme="minorHAnsi"/>
                <w:sz w:val="24"/>
                <w:szCs w:val="20"/>
              </w:rPr>
              <w:t>A</w:t>
            </w:r>
            <w:r w:rsidR="00880BBB">
              <w:rPr>
                <w:rFonts w:cstheme="minorHAnsi"/>
                <w:sz w:val="24"/>
                <w:szCs w:val="20"/>
              </w:rPr>
              <w:t>fdeling</w:t>
            </w:r>
          </w:p>
        </w:tc>
        <w:tc>
          <w:tcPr>
            <w:tcW w:w="0" w:type="auto"/>
          </w:tcPr>
          <w:p w14:paraId="1145BC38" w14:textId="78AD3844" w:rsidR="00880BBB" w:rsidRPr="00986381" w:rsidRDefault="00880BBB" w:rsidP="00986381">
            <w:pPr>
              <w:rPr>
                <w:rFonts w:cstheme="minorHAnsi"/>
                <w:sz w:val="24"/>
                <w:szCs w:val="20"/>
              </w:rPr>
            </w:pPr>
            <w:r>
              <w:rPr>
                <w:rFonts w:cstheme="minorHAnsi"/>
                <w:sz w:val="24"/>
                <w:szCs w:val="20"/>
              </w:rPr>
              <w:t xml:space="preserve">3 </w:t>
            </w:r>
            <w:proofErr w:type="spellStart"/>
            <w:r>
              <w:rPr>
                <w:rFonts w:cstheme="minorHAnsi"/>
                <w:sz w:val="24"/>
                <w:szCs w:val="20"/>
              </w:rPr>
              <w:t>mdr</w:t>
            </w:r>
            <w:proofErr w:type="spellEnd"/>
          </w:p>
        </w:tc>
      </w:tr>
      <w:tr w:rsidR="005B67AA" w:rsidRPr="00986381" w14:paraId="684ECB92" w14:textId="77777777" w:rsidTr="005B67AA">
        <w:tc>
          <w:tcPr>
            <w:tcW w:w="0" w:type="auto"/>
          </w:tcPr>
          <w:p w14:paraId="6BB54A6C" w14:textId="0A003643" w:rsidR="005B67AA" w:rsidRPr="005F253C" w:rsidRDefault="005B67AA" w:rsidP="00986381">
            <w:pPr>
              <w:rPr>
                <w:rFonts w:cstheme="minorHAnsi"/>
                <w:sz w:val="24"/>
                <w:szCs w:val="20"/>
              </w:rPr>
            </w:pPr>
            <w:r w:rsidRPr="00986381">
              <w:rPr>
                <w:rFonts w:cstheme="minorHAnsi"/>
                <w:sz w:val="24"/>
                <w:szCs w:val="20"/>
              </w:rPr>
              <w:t>Afd. med hovedfunktion (og regionsfunktion)</w:t>
            </w:r>
            <w:r w:rsidR="006B3943" w:rsidRPr="00986381">
              <w:rPr>
                <w:rFonts w:cstheme="minorHAnsi"/>
                <w:sz w:val="24"/>
                <w:szCs w:val="20"/>
              </w:rPr>
              <w:t xml:space="preserve"> </w:t>
            </w:r>
            <w:r w:rsidRPr="00986381">
              <w:rPr>
                <w:rFonts w:cstheme="minorHAnsi"/>
                <w:sz w:val="24"/>
                <w:szCs w:val="20"/>
              </w:rPr>
              <w:t xml:space="preserve">for </w:t>
            </w:r>
            <w:r w:rsidR="005F253C">
              <w:rPr>
                <w:rFonts w:cstheme="minorHAnsi"/>
                <w:sz w:val="24"/>
                <w:szCs w:val="20"/>
              </w:rPr>
              <w:t>infektionspædiatri</w:t>
            </w:r>
          </w:p>
        </w:tc>
        <w:tc>
          <w:tcPr>
            <w:tcW w:w="0" w:type="auto"/>
          </w:tcPr>
          <w:p w14:paraId="24F50F0A" w14:textId="6C1A26D7" w:rsidR="005B67AA" w:rsidRPr="00986381" w:rsidRDefault="00880BBB" w:rsidP="00986381">
            <w:pPr>
              <w:rPr>
                <w:rFonts w:cstheme="minorHAnsi"/>
                <w:sz w:val="24"/>
                <w:szCs w:val="20"/>
              </w:rPr>
            </w:pPr>
            <w:r>
              <w:rPr>
                <w:rFonts w:cstheme="minorHAnsi"/>
                <w:sz w:val="24"/>
                <w:szCs w:val="20"/>
              </w:rPr>
              <w:t>3-6</w:t>
            </w:r>
            <w:r w:rsidR="005B67AA" w:rsidRPr="00986381">
              <w:rPr>
                <w:rFonts w:cstheme="minorHAnsi"/>
                <w:sz w:val="24"/>
                <w:szCs w:val="20"/>
              </w:rPr>
              <w:t xml:space="preserve"> </w:t>
            </w:r>
            <w:proofErr w:type="spellStart"/>
            <w:r w:rsidR="005B67AA" w:rsidRPr="00986381">
              <w:rPr>
                <w:rFonts w:cstheme="minorHAnsi"/>
                <w:sz w:val="24"/>
                <w:szCs w:val="20"/>
              </w:rPr>
              <w:t>mdr</w:t>
            </w:r>
            <w:proofErr w:type="spellEnd"/>
          </w:p>
        </w:tc>
      </w:tr>
    </w:tbl>
    <w:p w14:paraId="31E4912F" w14:textId="77777777" w:rsidR="008518C4" w:rsidRPr="00986381" w:rsidRDefault="008518C4" w:rsidP="00986381">
      <w:pPr>
        <w:spacing w:after="0"/>
        <w:rPr>
          <w:rFonts w:cstheme="minorHAnsi"/>
          <w:sz w:val="24"/>
          <w:szCs w:val="20"/>
        </w:rPr>
      </w:pPr>
    </w:p>
    <w:p w14:paraId="5346456C" w14:textId="7CC09DAA" w:rsidR="005B67AA" w:rsidRPr="00986381" w:rsidRDefault="005B67AA" w:rsidP="00986381">
      <w:pPr>
        <w:spacing w:after="0"/>
        <w:rPr>
          <w:rFonts w:cstheme="minorHAnsi"/>
          <w:b/>
          <w:sz w:val="24"/>
          <w:szCs w:val="20"/>
        </w:rPr>
      </w:pPr>
      <w:r w:rsidRPr="00986381">
        <w:rPr>
          <w:rFonts w:cstheme="minorHAnsi"/>
          <w:b/>
          <w:sz w:val="24"/>
          <w:szCs w:val="20"/>
        </w:rPr>
        <w:t>Beskrivelse af ansættelsesforløb på højt specialiseret enhed (</w:t>
      </w:r>
      <w:r w:rsidR="00880BBB">
        <w:rPr>
          <w:rFonts w:cstheme="minorHAnsi"/>
          <w:b/>
          <w:sz w:val="24"/>
          <w:szCs w:val="20"/>
        </w:rPr>
        <w:t>9-</w:t>
      </w:r>
      <w:r w:rsidRPr="00986381">
        <w:rPr>
          <w:rFonts w:cstheme="minorHAnsi"/>
          <w:b/>
          <w:sz w:val="24"/>
          <w:szCs w:val="20"/>
        </w:rPr>
        <w:t xml:space="preserve">12 </w:t>
      </w:r>
      <w:proofErr w:type="spellStart"/>
      <w:r w:rsidRPr="00986381">
        <w:rPr>
          <w:rFonts w:cstheme="minorHAnsi"/>
          <w:b/>
          <w:sz w:val="24"/>
          <w:szCs w:val="20"/>
        </w:rPr>
        <w:t>mdr</w:t>
      </w:r>
      <w:proofErr w:type="spellEnd"/>
      <w:r w:rsidRPr="00986381">
        <w:rPr>
          <w:rFonts w:cstheme="minorHAnsi"/>
          <w:b/>
          <w:sz w:val="24"/>
          <w:szCs w:val="20"/>
        </w:rPr>
        <w:t>)</w:t>
      </w:r>
    </w:p>
    <w:p w14:paraId="08783E27" w14:textId="54785634" w:rsidR="0042745C" w:rsidRPr="00E43A2D" w:rsidRDefault="0042745C" w:rsidP="00E43A2D">
      <w:pPr>
        <w:rPr>
          <w:sz w:val="24"/>
          <w:szCs w:val="24"/>
        </w:rPr>
      </w:pPr>
      <w:r w:rsidRPr="00E43A2D">
        <w:rPr>
          <w:sz w:val="24"/>
          <w:szCs w:val="24"/>
        </w:rPr>
        <w:t xml:space="preserve">Den uddannelsessøgende skal varetage forløb for indlagte og ambulante børn med </w:t>
      </w:r>
      <w:r w:rsidR="00E43A2D" w:rsidRPr="00E43A2D">
        <w:rPr>
          <w:sz w:val="24"/>
          <w:szCs w:val="24"/>
        </w:rPr>
        <w:t xml:space="preserve">almene og komplicerede </w:t>
      </w:r>
      <w:r w:rsidRPr="00E43A2D">
        <w:rPr>
          <w:sz w:val="24"/>
          <w:szCs w:val="24"/>
        </w:rPr>
        <w:t xml:space="preserve">infektionssygdomme. </w:t>
      </w:r>
    </w:p>
    <w:p w14:paraId="639B4A76" w14:textId="62E12408" w:rsidR="005B67AA" w:rsidRPr="00986381" w:rsidRDefault="005B67AA" w:rsidP="00986381">
      <w:pPr>
        <w:spacing w:after="0"/>
        <w:rPr>
          <w:rFonts w:cstheme="minorHAnsi"/>
          <w:b/>
          <w:sz w:val="24"/>
          <w:szCs w:val="20"/>
        </w:rPr>
      </w:pPr>
      <w:r w:rsidRPr="00986381">
        <w:rPr>
          <w:rFonts w:cstheme="minorHAnsi"/>
          <w:b/>
          <w:sz w:val="24"/>
          <w:szCs w:val="20"/>
        </w:rPr>
        <w:t>Beskrivelse af ansættelse på afdeling uden højt specialiseret funktion</w:t>
      </w:r>
      <w:r w:rsidR="00994273" w:rsidRPr="00986381">
        <w:rPr>
          <w:rFonts w:cstheme="minorHAnsi"/>
          <w:b/>
          <w:sz w:val="24"/>
          <w:szCs w:val="20"/>
        </w:rPr>
        <w:t xml:space="preserve"> (</w:t>
      </w:r>
      <w:r w:rsidR="005055AE">
        <w:rPr>
          <w:rFonts w:cstheme="minorHAnsi"/>
          <w:b/>
          <w:sz w:val="24"/>
          <w:szCs w:val="20"/>
        </w:rPr>
        <w:t>3-</w:t>
      </w:r>
      <w:r w:rsidR="00994273" w:rsidRPr="00986381">
        <w:rPr>
          <w:rFonts w:cstheme="minorHAnsi"/>
          <w:b/>
          <w:sz w:val="24"/>
          <w:szCs w:val="20"/>
        </w:rPr>
        <w:t xml:space="preserve">6 </w:t>
      </w:r>
      <w:proofErr w:type="spellStart"/>
      <w:r w:rsidR="00994273" w:rsidRPr="00986381">
        <w:rPr>
          <w:rFonts w:cstheme="minorHAnsi"/>
          <w:b/>
          <w:sz w:val="24"/>
          <w:szCs w:val="20"/>
        </w:rPr>
        <w:t>mdr</w:t>
      </w:r>
      <w:proofErr w:type="spellEnd"/>
      <w:r w:rsidR="00994273" w:rsidRPr="00986381">
        <w:rPr>
          <w:rFonts w:cstheme="minorHAnsi"/>
          <w:b/>
          <w:sz w:val="24"/>
          <w:szCs w:val="20"/>
        </w:rPr>
        <w:t>)</w:t>
      </w:r>
    </w:p>
    <w:p w14:paraId="429F6EC4" w14:textId="3DF55802" w:rsidR="00E43A2D" w:rsidRDefault="0042745C" w:rsidP="00986381">
      <w:pPr>
        <w:spacing w:after="0"/>
        <w:rPr>
          <w:sz w:val="24"/>
          <w:szCs w:val="24"/>
        </w:rPr>
      </w:pPr>
      <w:r w:rsidRPr="00E43A2D">
        <w:rPr>
          <w:sz w:val="24"/>
          <w:szCs w:val="24"/>
        </w:rPr>
        <w:t xml:space="preserve">Den uddannelsessøgende skal arbejde </w:t>
      </w:r>
      <w:r w:rsidR="00E43A2D" w:rsidRPr="00E43A2D">
        <w:rPr>
          <w:sz w:val="24"/>
          <w:szCs w:val="24"/>
        </w:rPr>
        <w:t>med børn med</w:t>
      </w:r>
      <w:r w:rsidRPr="00E43A2D">
        <w:rPr>
          <w:sz w:val="24"/>
          <w:szCs w:val="24"/>
        </w:rPr>
        <w:t xml:space="preserve"> </w:t>
      </w:r>
      <w:r w:rsidR="00E43A2D" w:rsidRPr="00E43A2D">
        <w:rPr>
          <w:sz w:val="24"/>
          <w:szCs w:val="24"/>
        </w:rPr>
        <w:t>infektioner</w:t>
      </w:r>
      <w:r w:rsidRPr="00E43A2D">
        <w:rPr>
          <w:sz w:val="24"/>
          <w:szCs w:val="24"/>
        </w:rPr>
        <w:t xml:space="preserve"> og skal fraset deltagelse i vagtarbejde primært være beskæftiget indenfor fagområdet. Den uddannelsessøgende skal have organisatoriske og administrative opgaver indenfor fagområdet (eksempelvis visitation og planlægning af patientforløb)</w:t>
      </w:r>
      <w:r w:rsidR="00E43A2D" w:rsidRPr="00E43A2D">
        <w:rPr>
          <w:sz w:val="24"/>
          <w:szCs w:val="24"/>
        </w:rPr>
        <w:t>.</w:t>
      </w:r>
    </w:p>
    <w:p w14:paraId="083E17D3" w14:textId="5124BDFC" w:rsidR="005055AE" w:rsidRDefault="005055AE" w:rsidP="00986381">
      <w:pPr>
        <w:spacing w:after="0"/>
        <w:rPr>
          <w:sz w:val="24"/>
          <w:szCs w:val="24"/>
        </w:rPr>
      </w:pPr>
    </w:p>
    <w:p w14:paraId="09995F91" w14:textId="7FFC798F" w:rsidR="005055AE" w:rsidRDefault="005055AE" w:rsidP="00986381">
      <w:pPr>
        <w:spacing w:after="0"/>
        <w:rPr>
          <w:rFonts w:cstheme="minorHAnsi"/>
          <w:b/>
          <w:sz w:val="24"/>
          <w:szCs w:val="20"/>
        </w:rPr>
      </w:pPr>
      <w:r w:rsidRPr="00986381">
        <w:rPr>
          <w:rFonts w:cstheme="minorHAnsi"/>
          <w:b/>
          <w:sz w:val="24"/>
          <w:szCs w:val="20"/>
        </w:rPr>
        <w:t>Beskrivelse af ansættelsesforløb på</w:t>
      </w:r>
      <w:r>
        <w:rPr>
          <w:rFonts w:cstheme="minorHAnsi"/>
          <w:b/>
          <w:sz w:val="24"/>
          <w:szCs w:val="20"/>
        </w:rPr>
        <w:t xml:space="preserve"> </w:t>
      </w:r>
      <w:r w:rsidR="0016528E">
        <w:rPr>
          <w:rFonts w:cstheme="minorHAnsi"/>
          <w:b/>
          <w:sz w:val="24"/>
          <w:szCs w:val="20"/>
        </w:rPr>
        <w:t>K</w:t>
      </w:r>
      <w:r>
        <w:rPr>
          <w:rFonts w:cstheme="minorHAnsi"/>
          <w:b/>
          <w:sz w:val="24"/>
          <w:szCs w:val="20"/>
        </w:rPr>
        <w:t xml:space="preserve">linisk </w:t>
      </w:r>
      <w:r w:rsidR="0016528E">
        <w:rPr>
          <w:rFonts w:cstheme="minorHAnsi"/>
          <w:b/>
          <w:sz w:val="24"/>
          <w:szCs w:val="20"/>
        </w:rPr>
        <w:t>M</w:t>
      </w:r>
      <w:r>
        <w:rPr>
          <w:rFonts w:cstheme="minorHAnsi"/>
          <w:b/>
          <w:sz w:val="24"/>
          <w:szCs w:val="20"/>
        </w:rPr>
        <w:t xml:space="preserve">ikrobiologisk </w:t>
      </w:r>
      <w:r w:rsidR="0016528E">
        <w:rPr>
          <w:rFonts w:cstheme="minorHAnsi"/>
          <w:b/>
          <w:sz w:val="24"/>
          <w:szCs w:val="20"/>
        </w:rPr>
        <w:t>A</w:t>
      </w:r>
      <w:r>
        <w:rPr>
          <w:rFonts w:cstheme="minorHAnsi"/>
          <w:b/>
          <w:sz w:val="24"/>
          <w:szCs w:val="20"/>
        </w:rPr>
        <w:t xml:space="preserve">fdeling (3 </w:t>
      </w:r>
      <w:proofErr w:type="spellStart"/>
      <w:r>
        <w:rPr>
          <w:rFonts w:cstheme="minorHAnsi"/>
          <w:b/>
          <w:sz w:val="24"/>
          <w:szCs w:val="20"/>
        </w:rPr>
        <w:t>mdr</w:t>
      </w:r>
      <w:proofErr w:type="spellEnd"/>
      <w:r>
        <w:rPr>
          <w:rFonts w:cstheme="minorHAnsi"/>
          <w:b/>
          <w:sz w:val="24"/>
          <w:szCs w:val="20"/>
        </w:rPr>
        <w:t>)</w:t>
      </w:r>
    </w:p>
    <w:p w14:paraId="57848695" w14:textId="3E9F840F" w:rsidR="005B67AA" w:rsidRPr="005055AE" w:rsidRDefault="005055AE" w:rsidP="00986381">
      <w:pPr>
        <w:spacing w:after="0"/>
        <w:rPr>
          <w:sz w:val="24"/>
          <w:szCs w:val="24"/>
        </w:rPr>
      </w:pPr>
      <w:r>
        <w:rPr>
          <w:sz w:val="24"/>
          <w:szCs w:val="24"/>
        </w:rPr>
        <w:t>Under a</w:t>
      </w:r>
      <w:r w:rsidRPr="005055AE">
        <w:rPr>
          <w:sz w:val="24"/>
          <w:szCs w:val="24"/>
        </w:rPr>
        <w:t>rbejde</w:t>
      </w:r>
      <w:r>
        <w:rPr>
          <w:sz w:val="24"/>
          <w:szCs w:val="24"/>
        </w:rPr>
        <w:t>t</w:t>
      </w:r>
      <w:r w:rsidRPr="005055AE">
        <w:rPr>
          <w:sz w:val="24"/>
          <w:szCs w:val="24"/>
        </w:rPr>
        <w:t xml:space="preserve"> i en </w:t>
      </w:r>
      <w:r w:rsidR="0016528E">
        <w:rPr>
          <w:sz w:val="24"/>
          <w:szCs w:val="24"/>
        </w:rPr>
        <w:t>K</w:t>
      </w:r>
      <w:r w:rsidRPr="005055AE">
        <w:rPr>
          <w:sz w:val="24"/>
          <w:szCs w:val="24"/>
        </w:rPr>
        <w:t xml:space="preserve">linisk </w:t>
      </w:r>
      <w:r w:rsidR="0016528E">
        <w:rPr>
          <w:sz w:val="24"/>
          <w:szCs w:val="24"/>
        </w:rPr>
        <w:t>M</w:t>
      </w:r>
      <w:r w:rsidRPr="005055AE">
        <w:rPr>
          <w:sz w:val="24"/>
          <w:szCs w:val="24"/>
        </w:rPr>
        <w:t xml:space="preserve">ikrobiologisk </w:t>
      </w:r>
      <w:r w:rsidR="0016528E">
        <w:rPr>
          <w:sz w:val="24"/>
          <w:szCs w:val="24"/>
        </w:rPr>
        <w:t>A</w:t>
      </w:r>
      <w:r w:rsidRPr="005055AE">
        <w:rPr>
          <w:sz w:val="24"/>
          <w:szCs w:val="24"/>
        </w:rPr>
        <w:t xml:space="preserve">fdeling </w:t>
      </w:r>
      <w:r>
        <w:rPr>
          <w:sz w:val="24"/>
          <w:szCs w:val="24"/>
        </w:rPr>
        <w:t>skal opnås</w:t>
      </w:r>
      <w:r w:rsidRPr="005055AE">
        <w:rPr>
          <w:sz w:val="24"/>
          <w:szCs w:val="24"/>
        </w:rPr>
        <w:t xml:space="preserve"> erfaring med identificering af infektiøse agens. Viden om sensitivitet, specificitet, fortolkning, faldgruber og teknikker </w:t>
      </w:r>
      <w:r>
        <w:rPr>
          <w:sz w:val="24"/>
          <w:szCs w:val="24"/>
        </w:rPr>
        <w:t>erhverves</w:t>
      </w:r>
      <w:r w:rsidRPr="005055AE">
        <w:rPr>
          <w:sz w:val="24"/>
          <w:szCs w:val="24"/>
        </w:rPr>
        <w:t>.</w:t>
      </w:r>
    </w:p>
    <w:p w14:paraId="3DD10422" w14:textId="77777777" w:rsidR="005055AE" w:rsidRPr="00986381" w:rsidRDefault="005055AE" w:rsidP="00986381">
      <w:pPr>
        <w:spacing w:after="0"/>
        <w:rPr>
          <w:rFonts w:cs="Cambria Math"/>
          <w:i/>
          <w:sz w:val="24"/>
          <w:szCs w:val="20"/>
        </w:rPr>
      </w:pPr>
    </w:p>
    <w:p w14:paraId="2DC4A1F7" w14:textId="77777777" w:rsidR="00B10D1E" w:rsidRPr="00986381" w:rsidRDefault="00B10D1E" w:rsidP="00986381">
      <w:pPr>
        <w:spacing w:after="0"/>
        <w:rPr>
          <w:rFonts w:cs="Cambria Math"/>
          <w:b/>
          <w:sz w:val="32"/>
          <w:szCs w:val="20"/>
        </w:rPr>
      </w:pPr>
      <w:r w:rsidRPr="00986381">
        <w:rPr>
          <w:rFonts w:cs="Cambria Math"/>
          <w:b/>
          <w:sz w:val="32"/>
          <w:szCs w:val="20"/>
        </w:rPr>
        <w:t>Vejledning under fagområdeuddannelsen:</w:t>
      </w:r>
    </w:p>
    <w:p w14:paraId="468E8264" w14:textId="0FC64C61" w:rsidR="00190144" w:rsidRPr="00190144" w:rsidRDefault="00B10D1E" w:rsidP="00F07AA9">
      <w:pPr>
        <w:pStyle w:val="Ingenafstand"/>
        <w:spacing w:line="276" w:lineRule="auto"/>
        <w:rPr>
          <w:sz w:val="24"/>
          <w:szCs w:val="24"/>
          <w:lang w:val="da-DK"/>
        </w:rPr>
      </w:pPr>
      <w:r w:rsidRPr="00190144">
        <w:rPr>
          <w:rFonts w:cstheme="minorHAnsi"/>
          <w:sz w:val="24"/>
          <w:szCs w:val="20"/>
          <w:lang w:val="da-DK"/>
        </w:rPr>
        <w:t xml:space="preserve">Der udpeges en hovedvejleder og en eller eventuelt flere lokale vejledere, således at der er en lokal vejleder på hver af de afdelinger, hvor uddannelsen gennemføres. </w:t>
      </w:r>
      <w:r w:rsidRPr="002E5EC0">
        <w:rPr>
          <w:rFonts w:cstheme="minorHAnsi"/>
          <w:sz w:val="24"/>
          <w:szCs w:val="20"/>
          <w:lang w:val="da-DK"/>
        </w:rPr>
        <w:t>Hovedvejleder skal være dansk eller europæisk fagområdeekspert i</w:t>
      </w:r>
      <w:r w:rsidR="00346AAF" w:rsidRPr="002E5EC0">
        <w:rPr>
          <w:rFonts w:cstheme="minorHAnsi"/>
          <w:sz w:val="24"/>
          <w:szCs w:val="20"/>
          <w:lang w:val="da-DK"/>
        </w:rPr>
        <w:t xml:space="preserve"> infektionspædiatri </w:t>
      </w:r>
      <w:r w:rsidRPr="002E5EC0">
        <w:rPr>
          <w:rFonts w:cstheme="minorHAnsi"/>
          <w:sz w:val="24"/>
          <w:szCs w:val="20"/>
          <w:lang w:val="da-DK"/>
        </w:rPr>
        <w:t xml:space="preserve">eller have dokumenterede kompetencer, der kan ligestilles </w:t>
      </w:r>
      <w:r w:rsidRPr="002E5EC0">
        <w:rPr>
          <w:rFonts w:cstheme="minorHAnsi"/>
          <w:sz w:val="24"/>
          <w:szCs w:val="24"/>
          <w:lang w:val="da-DK"/>
        </w:rPr>
        <w:t>hermed</w:t>
      </w:r>
      <w:r w:rsidR="002E5EC0">
        <w:rPr>
          <w:rFonts w:cstheme="minorHAnsi"/>
          <w:sz w:val="24"/>
          <w:szCs w:val="24"/>
          <w:lang w:val="da-DK"/>
        </w:rPr>
        <w:t xml:space="preserve">, f.eks. </w:t>
      </w:r>
      <w:r w:rsidR="00190144" w:rsidRPr="00190144">
        <w:rPr>
          <w:sz w:val="24"/>
          <w:szCs w:val="24"/>
          <w:lang w:val="da-DK"/>
        </w:rPr>
        <w:t>pædiat</w:t>
      </w:r>
      <w:r w:rsidR="002E5EC0">
        <w:rPr>
          <w:sz w:val="24"/>
          <w:szCs w:val="24"/>
          <w:lang w:val="da-DK"/>
        </w:rPr>
        <w:t xml:space="preserve">er </w:t>
      </w:r>
      <w:r w:rsidR="00190144" w:rsidRPr="00190144">
        <w:rPr>
          <w:sz w:val="24"/>
          <w:szCs w:val="24"/>
          <w:lang w:val="da-DK"/>
        </w:rPr>
        <w:t>med mindst 5 års bred praktisk erfaring i pædiatrisk infektionsmedicin, uddannelse og forskning. Den lokale vejleder</w:t>
      </w:r>
      <w:r w:rsidR="00190144" w:rsidRPr="00190144">
        <w:rPr>
          <w:b/>
          <w:bCs/>
          <w:sz w:val="24"/>
          <w:szCs w:val="24"/>
          <w:lang w:val="da-DK"/>
        </w:rPr>
        <w:t xml:space="preserve"> </w:t>
      </w:r>
      <w:r w:rsidR="00190144" w:rsidRPr="00190144">
        <w:rPr>
          <w:sz w:val="24"/>
          <w:szCs w:val="24"/>
          <w:lang w:val="da-DK"/>
        </w:rPr>
        <w:t xml:space="preserve">er ansvarlig for delelement af programmet i samarbejde med hovedvejlederen. </w:t>
      </w:r>
    </w:p>
    <w:p w14:paraId="6B865A31" w14:textId="642CFF28" w:rsidR="00B10D1E" w:rsidRPr="00190144" w:rsidRDefault="00B10D1E" w:rsidP="00F07AA9">
      <w:pPr>
        <w:pStyle w:val="Ingenafstand"/>
        <w:spacing w:line="276" w:lineRule="auto"/>
        <w:rPr>
          <w:lang w:val="da-DK"/>
        </w:rPr>
      </w:pPr>
    </w:p>
    <w:p w14:paraId="71357EB7" w14:textId="5E43CA6F" w:rsidR="00F07AA9" w:rsidRDefault="00B10D1E" w:rsidP="00986381">
      <w:pPr>
        <w:spacing w:after="0"/>
        <w:rPr>
          <w:rFonts w:cstheme="minorHAnsi"/>
          <w:sz w:val="24"/>
          <w:szCs w:val="20"/>
        </w:rPr>
      </w:pPr>
      <w:r w:rsidRPr="00986381">
        <w:rPr>
          <w:rFonts w:cstheme="minorHAnsi"/>
          <w:sz w:val="24"/>
          <w:szCs w:val="20"/>
        </w:rPr>
        <w:lastRenderedPageBreak/>
        <w:t xml:space="preserve">Det er hovedvejlederen, der godkender uddannelsesforløbet. Medvejledere refererer til hovedvejleder med henblik på godkendelse af delforløb. Der anbefales som minimum </w:t>
      </w:r>
      <w:r w:rsidR="0016528E">
        <w:rPr>
          <w:rFonts w:cstheme="minorHAnsi"/>
          <w:sz w:val="24"/>
          <w:szCs w:val="20"/>
        </w:rPr>
        <w:t xml:space="preserve">halvårlige </w:t>
      </w:r>
      <w:r w:rsidRPr="00986381">
        <w:rPr>
          <w:rFonts w:cstheme="minorHAnsi"/>
          <w:sz w:val="24"/>
          <w:szCs w:val="20"/>
        </w:rPr>
        <w:t xml:space="preserve">samtaler med </w:t>
      </w:r>
      <w:r w:rsidR="0016528E">
        <w:rPr>
          <w:rFonts w:cstheme="minorHAnsi"/>
          <w:sz w:val="24"/>
          <w:szCs w:val="20"/>
        </w:rPr>
        <w:t>hoved</w:t>
      </w:r>
      <w:r w:rsidRPr="00986381">
        <w:rPr>
          <w:rFonts w:cstheme="minorHAnsi"/>
          <w:sz w:val="24"/>
          <w:szCs w:val="20"/>
        </w:rPr>
        <w:t>vejleder</w:t>
      </w:r>
      <w:r w:rsidR="0016528E">
        <w:rPr>
          <w:rFonts w:cstheme="minorHAnsi"/>
          <w:sz w:val="24"/>
          <w:szCs w:val="20"/>
        </w:rPr>
        <w:t xml:space="preserve"> og kvartalsvise med en hovedvejleder</w:t>
      </w:r>
      <w:r w:rsidRPr="00986381">
        <w:rPr>
          <w:rFonts w:cstheme="minorHAnsi"/>
          <w:sz w:val="24"/>
          <w:szCs w:val="20"/>
        </w:rPr>
        <w:t>.</w:t>
      </w:r>
    </w:p>
    <w:p w14:paraId="1E8C14E4" w14:textId="77777777" w:rsidR="0016528E" w:rsidRDefault="0016528E" w:rsidP="00986381">
      <w:pPr>
        <w:spacing w:after="0"/>
        <w:rPr>
          <w:rFonts w:cstheme="minorHAnsi"/>
          <w:b/>
          <w:sz w:val="28"/>
          <w:szCs w:val="20"/>
        </w:rPr>
      </w:pPr>
    </w:p>
    <w:p w14:paraId="0FD732F1" w14:textId="69B9F8D6" w:rsidR="00B10D1E" w:rsidRPr="00F07AA9" w:rsidRDefault="00B10D1E" w:rsidP="00986381">
      <w:pPr>
        <w:spacing w:after="0"/>
        <w:rPr>
          <w:rFonts w:cstheme="minorHAnsi"/>
          <w:sz w:val="24"/>
          <w:szCs w:val="20"/>
        </w:rPr>
      </w:pPr>
      <w:r w:rsidRPr="00AE3EEE">
        <w:rPr>
          <w:rFonts w:cstheme="minorHAnsi"/>
          <w:b/>
          <w:sz w:val="28"/>
          <w:szCs w:val="20"/>
        </w:rPr>
        <w:t>Kurser og kongresser</w:t>
      </w:r>
    </w:p>
    <w:p w14:paraId="5A9B9719" w14:textId="307F0324" w:rsidR="00B10D1E" w:rsidRPr="00EC088B" w:rsidRDefault="00A83B99" w:rsidP="001231FF">
      <w:pPr>
        <w:spacing w:after="0"/>
        <w:rPr>
          <w:sz w:val="24"/>
          <w:szCs w:val="24"/>
        </w:rPr>
      </w:pPr>
      <w:r w:rsidRPr="00EC088B">
        <w:rPr>
          <w:sz w:val="24"/>
          <w:szCs w:val="24"/>
        </w:rPr>
        <w:t xml:space="preserve">Den uddannelsessøgende skal </w:t>
      </w:r>
      <w:r w:rsidR="00F07AA9">
        <w:rPr>
          <w:sz w:val="24"/>
          <w:szCs w:val="24"/>
        </w:rPr>
        <w:t xml:space="preserve">deltage i et 3-dages kursus i infektionspædiatri i Oxford (Hot </w:t>
      </w:r>
      <w:proofErr w:type="spellStart"/>
      <w:r w:rsidR="00F07AA9">
        <w:rPr>
          <w:sz w:val="24"/>
          <w:szCs w:val="24"/>
        </w:rPr>
        <w:t>Topics</w:t>
      </w:r>
      <w:proofErr w:type="spellEnd"/>
      <w:r w:rsidR="00F07AA9">
        <w:rPr>
          <w:sz w:val="24"/>
          <w:szCs w:val="24"/>
        </w:rPr>
        <w:t xml:space="preserve"> in </w:t>
      </w:r>
      <w:proofErr w:type="spellStart"/>
      <w:r w:rsidR="00F07AA9">
        <w:rPr>
          <w:sz w:val="24"/>
          <w:szCs w:val="24"/>
        </w:rPr>
        <w:t>Infection</w:t>
      </w:r>
      <w:proofErr w:type="spellEnd"/>
      <w:r w:rsidR="00F07AA9">
        <w:rPr>
          <w:sz w:val="24"/>
          <w:szCs w:val="24"/>
        </w:rPr>
        <w:t xml:space="preserve"> and </w:t>
      </w:r>
      <w:proofErr w:type="spellStart"/>
      <w:r w:rsidR="00F07AA9">
        <w:rPr>
          <w:sz w:val="24"/>
          <w:szCs w:val="24"/>
        </w:rPr>
        <w:t>Immunity</w:t>
      </w:r>
      <w:proofErr w:type="spellEnd"/>
      <w:r w:rsidR="00F07AA9">
        <w:rPr>
          <w:sz w:val="24"/>
          <w:szCs w:val="24"/>
        </w:rPr>
        <w:t xml:space="preserve"> in </w:t>
      </w:r>
      <w:proofErr w:type="spellStart"/>
      <w:r w:rsidR="00F07AA9">
        <w:rPr>
          <w:sz w:val="24"/>
          <w:szCs w:val="24"/>
        </w:rPr>
        <w:t>Children</w:t>
      </w:r>
      <w:proofErr w:type="spellEnd"/>
      <w:r w:rsidR="00F07AA9">
        <w:rPr>
          <w:sz w:val="24"/>
          <w:szCs w:val="24"/>
        </w:rPr>
        <w:t xml:space="preserve">) </w:t>
      </w:r>
      <w:r w:rsidRPr="00EC088B">
        <w:rPr>
          <w:sz w:val="24"/>
          <w:szCs w:val="24"/>
        </w:rPr>
        <w:t xml:space="preserve">og i </w:t>
      </w:r>
      <w:r w:rsidR="00F07AA9">
        <w:rPr>
          <w:sz w:val="24"/>
          <w:szCs w:val="24"/>
        </w:rPr>
        <w:t xml:space="preserve">minimum </w:t>
      </w:r>
      <w:r w:rsidRPr="00EC088B">
        <w:rPr>
          <w:sz w:val="24"/>
          <w:szCs w:val="24"/>
        </w:rPr>
        <w:t xml:space="preserve">2 nationale møder i </w:t>
      </w:r>
      <w:r w:rsidR="00EC088B">
        <w:rPr>
          <w:sz w:val="24"/>
          <w:szCs w:val="24"/>
        </w:rPr>
        <w:t xml:space="preserve">Dansk </w:t>
      </w:r>
      <w:r w:rsidR="003873A2">
        <w:rPr>
          <w:sz w:val="24"/>
          <w:szCs w:val="24"/>
        </w:rPr>
        <w:t>I</w:t>
      </w:r>
      <w:r w:rsidR="00EC088B">
        <w:rPr>
          <w:sz w:val="24"/>
          <w:szCs w:val="24"/>
        </w:rPr>
        <w:t xml:space="preserve">nfektionspædiatrisk </w:t>
      </w:r>
      <w:r w:rsidR="003873A2">
        <w:rPr>
          <w:sz w:val="24"/>
          <w:szCs w:val="24"/>
        </w:rPr>
        <w:t>S</w:t>
      </w:r>
      <w:r w:rsidR="00EC088B">
        <w:rPr>
          <w:sz w:val="24"/>
          <w:szCs w:val="24"/>
        </w:rPr>
        <w:t>elskab (</w:t>
      </w:r>
      <w:r w:rsidRPr="00EC088B">
        <w:rPr>
          <w:sz w:val="24"/>
          <w:szCs w:val="24"/>
        </w:rPr>
        <w:t>DIPS</w:t>
      </w:r>
      <w:r w:rsidR="00EC088B">
        <w:rPr>
          <w:sz w:val="24"/>
          <w:szCs w:val="24"/>
        </w:rPr>
        <w:t>)</w:t>
      </w:r>
      <w:r w:rsidRPr="00EC088B">
        <w:rPr>
          <w:sz w:val="24"/>
          <w:szCs w:val="24"/>
        </w:rPr>
        <w:t xml:space="preserve"> regi i løbet af de 18 mdrs. fagområdeuddannelse.</w:t>
      </w:r>
      <w:r w:rsidR="00F07AA9">
        <w:rPr>
          <w:sz w:val="24"/>
          <w:szCs w:val="24"/>
        </w:rPr>
        <w:t xml:space="preserve"> Der opfordres desuden til at </w:t>
      </w:r>
      <w:r w:rsidR="00F07AA9" w:rsidRPr="00EC088B">
        <w:rPr>
          <w:sz w:val="24"/>
          <w:szCs w:val="24"/>
        </w:rPr>
        <w:t>deltage i en international infektionspædiatrisk kongres (f.eks. E</w:t>
      </w:r>
      <w:r w:rsidR="00620C36">
        <w:rPr>
          <w:sz w:val="24"/>
          <w:szCs w:val="24"/>
        </w:rPr>
        <w:t xml:space="preserve">uropean Society for </w:t>
      </w:r>
      <w:proofErr w:type="spellStart"/>
      <w:r w:rsidR="00620C36">
        <w:rPr>
          <w:sz w:val="24"/>
          <w:szCs w:val="24"/>
        </w:rPr>
        <w:t>Pediatric</w:t>
      </w:r>
      <w:proofErr w:type="spellEnd"/>
      <w:r w:rsidR="00620C36">
        <w:rPr>
          <w:sz w:val="24"/>
          <w:szCs w:val="24"/>
        </w:rPr>
        <w:t xml:space="preserve"> </w:t>
      </w:r>
      <w:proofErr w:type="spellStart"/>
      <w:r w:rsidR="00620C36">
        <w:rPr>
          <w:sz w:val="24"/>
          <w:szCs w:val="24"/>
        </w:rPr>
        <w:t>Infectious</w:t>
      </w:r>
      <w:proofErr w:type="spellEnd"/>
      <w:r w:rsidR="00620C36">
        <w:rPr>
          <w:sz w:val="24"/>
          <w:szCs w:val="24"/>
        </w:rPr>
        <w:t xml:space="preserve"> </w:t>
      </w:r>
      <w:proofErr w:type="spellStart"/>
      <w:r w:rsidR="00620C36">
        <w:rPr>
          <w:sz w:val="24"/>
          <w:szCs w:val="24"/>
        </w:rPr>
        <w:t>Diseases</w:t>
      </w:r>
      <w:proofErr w:type="spellEnd"/>
      <w:r w:rsidR="003A1544">
        <w:rPr>
          <w:sz w:val="24"/>
          <w:szCs w:val="24"/>
        </w:rPr>
        <w:t>, ESPID</w:t>
      </w:r>
      <w:r w:rsidR="00F07AA9" w:rsidRPr="00EC088B">
        <w:rPr>
          <w:sz w:val="24"/>
          <w:szCs w:val="24"/>
        </w:rPr>
        <w:t>)</w:t>
      </w:r>
      <w:r w:rsidR="00F07AA9">
        <w:rPr>
          <w:sz w:val="24"/>
          <w:szCs w:val="24"/>
        </w:rPr>
        <w:t xml:space="preserve">, dette </w:t>
      </w:r>
      <w:r w:rsidR="00620C36">
        <w:rPr>
          <w:sz w:val="24"/>
          <w:szCs w:val="24"/>
        </w:rPr>
        <w:t xml:space="preserve">er </w:t>
      </w:r>
      <w:r w:rsidR="00F07AA9">
        <w:rPr>
          <w:sz w:val="24"/>
          <w:szCs w:val="24"/>
        </w:rPr>
        <w:t>dog ikke obligatorisk.</w:t>
      </w:r>
    </w:p>
    <w:p w14:paraId="6422F52D" w14:textId="77777777" w:rsidR="00A83B99" w:rsidRPr="00986381" w:rsidRDefault="00A83B99" w:rsidP="00986381">
      <w:pPr>
        <w:spacing w:after="0"/>
        <w:rPr>
          <w:rFonts w:cs="Cambria Math"/>
          <w:sz w:val="24"/>
          <w:szCs w:val="20"/>
        </w:rPr>
      </w:pPr>
    </w:p>
    <w:p w14:paraId="1E008BAD" w14:textId="77777777" w:rsidR="00B10D1E" w:rsidRPr="00AE3EEE" w:rsidRDefault="00B10D1E" w:rsidP="00986381">
      <w:pPr>
        <w:spacing w:after="0"/>
        <w:rPr>
          <w:rFonts w:cs="Cambria Math"/>
          <w:b/>
          <w:sz w:val="28"/>
          <w:szCs w:val="20"/>
        </w:rPr>
      </w:pPr>
      <w:r w:rsidRPr="00AE3EEE">
        <w:rPr>
          <w:rFonts w:cs="Cambria Math"/>
          <w:b/>
          <w:sz w:val="28"/>
          <w:szCs w:val="20"/>
        </w:rPr>
        <w:t>Undervisningserfaring</w:t>
      </w:r>
    </w:p>
    <w:p w14:paraId="631FE0ED" w14:textId="6014B284" w:rsidR="00DD1639" w:rsidRPr="005563E9" w:rsidRDefault="00DD1639" w:rsidP="001231FF">
      <w:pPr>
        <w:autoSpaceDE w:val="0"/>
        <w:autoSpaceDN w:val="0"/>
        <w:adjustRightInd w:val="0"/>
        <w:spacing w:after="0"/>
        <w:rPr>
          <w:color w:val="000000"/>
          <w:sz w:val="24"/>
          <w:szCs w:val="24"/>
          <w:lang w:eastAsia="da-DK"/>
        </w:rPr>
      </w:pPr>
      <w:r w:rsidRPr="00EC088B">
        <w:rPr>
          <w:color w:val="000000"/>
          <w:sz w:val="24"/>
          <w:szCs w:val="24"/>
          <w:lang w:eastAsia="da-DK"/>
        </w:rPr>
        <w:t xml:space="preserve">Den uddannelsessøgende </w:t>
      </w:r>
      <w:r w:rsidR="00394729">
        <w:rPr>
          <w:color w:val="000000"/>
          <w:sz w:val="24"/>
          <w:szCs w:val="24"/>
          <w:lang w:eastAsia="da-DK"/>
        </w:rPr>
        <w:t xml:space="preserve">skal </w:t>
      </w:r>
      <w:r w:rsidRPr="00EC088B">
        <w:rPr>
          <w:color w:val="000000"/>
          <w:sz w:val="24"/>
          <w:szCs w:val="24"/>
          <w:lang w:eastAsia="da-DK"/>
        </w:rPr>
        <w:t>lære at strukturere, forberede og præsentere undervisning til forskellige målgrupper. Denne træning indebærer også bed-side undervisning og forberedelse af undervisningsmateriale.</w:t>
      </w:r>
      <w:r w:rsidR="005563E9">
        <w:rPr>
          <w:color w:val="000000"/>
          <w:sz w:val="24"/>
          <w:szCs w:val="24"/>
          <w:lang w:eastAsia="da-DK"/>
        </w:rPr>
        <w:t xml:space="preserve"> </w:t>
      </w:r>
      <w:r w:rsidRPr="005563E9">
        <w:rPr>
          <w:color w:val="000000"/>
          <w:sz w:val="24"/>
          <w:szCs w:val="24"/>
          <w:lang w:eastAsia="da-DK"/>
        </w:rPr>
        <w:t xml:space="preserve">Som minimum </w:t>
      </w:r>
      <w:r w:rsidR="00164EA9">
        <w:rPr>
          <w:color w:val="000000"/>
          <w:sz w:val="24"/>
          <w:szCs w:val="24"/>
          <w:lang w:eastAsia="da-DK"/>
        </w:rPr>
        <w:t xml:space="preserve">skal opnås </w:t>
      </w:r>
      <w:r w:rsidRPr="005563E9">
        <w:rPr>
          <w:color w:val="000000"/>
          <w:sz w:val="24"/>
          <w:szCs w:val="24"/>
          <w:lang w:eastAsia="da-DK"/>
        </w:rPr>
        <w:t>undervisningserfaring med medicinske studenter.</w:t>
      </w:r>
    </w:p>
    <w:p w14:paraId="122BDA53" w14:textId="77777777" w:rsidR="005B67AA" w:rsidRPr="00986381" w:rsidRDefault="005B67AA" w:rsidP="001231FF">
      <w:pPr>
        <w:spacing w:after="0"/>
        <w:rPr>
          <w:rFonts w:cstheme="minorHAnsi"/>
          <w:sz w:val="24"/>
          <w:szCs w:val="20"/>
        </w:rPr>
      </w:pPr>
    </w:p>
    <w:p w14:paraId="37634D9D" w14:textId="77777777" w:rsidR="005B67AA" w:rsidRPr="00AE3EEE" w:rsidRDefault="005B67AA" w:rsidP="00986381">
      <w:pPr>
        <w:spacing w:after="0"/>
        <w:rPr>
          <w:rFonts w:cstheme="minorHAnsi"/>
          <w:b/>
          <w:sz w:val="28"/>
          <w:szCs w:val="20"/>
        </w:rPr>
      </w:pPr>
      <w:r w:rsidRPr="00AE3EEE">
        <w:rPr>
          <w:rFonts w:cstheme="minorHAnsi"/>
          <w:b/>
          <w:sz w:val="28"/>
          <w:szCs w:val="20"/>
        </w:rPr>
        <w:t>Mål for fagområdeuddannelsen</w:t>
      </w:r>
    </w:p>
    <w:p w14:paraId="56C2C9B9" w14:textId="48C740A7" w:rsidR="007227D3" w:rsidRPr="00990A02" w:rsidRDefault="007227D3" w:rsidP="00C44004">
      <w:pPr>
        <w:pStyle w:val="Ingenafstand"/>
        <w:spacing w:line="276" w:lineRule="auto"/>
        <w:rPr>
          <w:sz w:val="24"/>
          <w:szCs w:val="24"/>
          <w:lang w:val="da-DK"/>
        </w:rPr>
      </w:pPr>
      <w:r w:rsidRPr="00990A02">
        <w:rPr>
          <w:sz w:val="24"/>
          <w:szCs w:val="24"/>
          <w:lang w:val="da-DK"/>
        </w:rPr>
        <w:t xml:space="preserve">Lægen skal efter endt fagområdeuddannelse have tilegnet sig viden om de videnskabelige principper indenfor væsentlige aspekter af infektionssygdomme. </w:t>
      </w:r>
      <w:r w:rsidR="00990A02" w:rsidRPr="00990A02">
        <w:rPr>
          <w:sz w:val="24"/>
          <w:szCs w:val="24"/>
          <w:lang w:val="da-DK"/>
        </w:rPr>
        <w:t>Fagområdespecialisten skal</w:t>
      </w:r>
      <w:r w:rsidRPr="00990A02">
        <w:rPr>
          <w:sz w:val="24"/>
          <w:szCs w:val="24"/>
          <w:lang w:val="da-DK"/>
        </w:rPr>
        <w:t xml:space="preserve"> selvstændigt kunne forestå behandling </w:t>
      </w:r>
      <w:r w:rsidR="00990A02" w:rsidRPr="00990A02">
        <w:rPr>
          <w:sz w:val="24"/>
          <w:szCs w:val="24"/>
          <w:lang w:val="da-DK"/>
        </w:rPr>
        <w:t xml:space="preserve">af </w:t>
      </w:r>
      <w:r w:rsidRPr="00990A02">
        <w:rPr>
          <w:sz w:val="24"/>
          <w:szCs w:val="24"/>
          <w:lang w:val="da-DK"/>
        </w:rPr>
        <w:t>patienter under indlæggelse og kunne varetage ambulante patientforløb</w:t>
      </w:r>
      <w:r w:rsidR="00990A02" w:rsidRPr="00990A02">
        <w:rPr>
          <w:sz w:val="24"/>
          <w:szCs w:val="24"/>
          <w:lang w:val="da-DK"/>
        </w:rPr>
        <w:t xml:space="preserve"> på en afdeling med hovedfunktion i infektionspædiatri.</w:t>
      </w:r>
      <w:r w:rsidR="003873A2">
        <w:rPr>
          <w:sz w:val="24"/>
          <w:szCs w:val="24"/>
          <w:lang w:val="da-DK"/>
        </w:rPr>
        <w:t xml:space="preserve"> Lægen skal kende til indikation for overflytning af infektionspædiatriske patienter til afdeling med højt specialiseret funktion.</w:t>
      </w:r>
    </w:p>
    <w:p w14:paraId="09C1ABC1" w14:textId="77777777" w:rsidR="007227D3" w:rsidRPr="00990A02" w:rsidRDefault="007227D3" w:rsidP="00C44004">
      <w:pPr>
        <w:pStyle w:val="Ingenafstand"/>
        <w:spacing w:line="276" w:lineRule="auto"/>
        <w:rPr>
          <w:sz w:val="24"/>
          <w:szCs w:val="24"/>
          <w:lang w:val="da-DK"/>
        </w:rPr>
      </w:pPr>
      <w:r w:rsidRPr="00990A02">
        <w:rPr>
          <w:sz w:val="24"/>
          <w:szCs w:val="24"/>
          <w:lang w:val="da-DK"/>
        </w:rPr>
        <w:t xml:space="preserve">Lægen skal have indsigt i brug af specialiserede diagnostiske og terapeutiske metoder. </w:t>
      </w:r>
    </w:p>
    <w:p w14:paraId="65E6D404" w14:textId="7AB0AD6D" w:rsidR="007227D3" w:rsidRPr="00990A02" w:rsidRDefault="007227D3" w:rsidP="00C44004">
      <w:pPr>
        <w:pStyle w:val="Ingenafstand"/>
        <w:spacing w:line="276" w:lineRule="auto"/>
        <w:rPr>
          <w:sz w:val="24"/>
          <w:szCs w:val="24"/>
          <w:lang w:val="da-DK"/>
        </w:rPr>
      </w:pPr>
      <w:r w:rsidRPr="00990A02">
        <w:rPr>
          <w:sz w:val="24"/>
          <w:szCs w:val="24"/>
          <w:lang w:val="da-DK"/>
        </w:rPr>
        <w:t>Lægen skal have forståelse af de subspeciale-relaterede laboratorietests, inklusive sikkerhedsaspekter, fortolkning af resultater samt kunne forestå behandlinger. </w:t>
      </w:r>
    </w:p>
    <w:p w14:paraId="6360938A" w14:textId="7571A9FE" w:rsidR="007227D3" w:rsidRPr="00990A02" w:rsidRDefault="007227D3" w:rsidP="00C44004">
      <w:pPr>
        <w:pStyle w:val="Ingenafstand"/>
        <w:spacing w:line="276" w:lineRule="auto"/>
        <w:rPr>
          <w:sz w:val="24"/>
          <w:szCs w:val="24"/>
          <w:lang w:val="da-DK"/>
        </w:rPr>
      </w:pPr>
      <w:r w:rsidRPr="00990A02">
        <w:rPr>
          <w:sz w:val="24"/>
          <w:szCs w:val="24"/>
          <w:lang w:val="da-DK"/>
        </w:rPr>
        <w:t xml:space="preserve">Lægen forudsættes at have kendskab til principper for undervisning og præsentation, audit og etiske forhold </w:t>
      </w:r>
      <w:r w:rsidR="00990A02" w:rsidRPr="00990A02">
        <w:rPr>
          <w:sz w:val="24"/>
          <w:szCs w:val="24"/>
          <w:lang w:val="da-DK"/>
        </w:rPr>
        <w:t>indenfor subspecialet.</w:t>
      </w:r>
      <w:r w:rsidRPr="00990A02">
        <w:rPr>
          <w:sz w:val="24"/>
          <w:szCs w:val="24"/>
          <w:lang w:val="da-DK"/>
        </w:rPr>
        <w:t xml:space="preserve"> </w:t>
      </w:r>
    </w:p>
    <w:p w14:paraId="0B08F92A" w14:textId="77777777" w:rsidR="007227D3" w:rsidRPr="00990A02" w:rsidRDefault="007227D3" w:rsidP="00C44004">
      <w:pPr>
        <w:pStyle w:val="Ingenafstand"/>
        <w:spacing w:line="276" w:lineRule="auto"/>
        <w:rPr>
          <w:sz w:val="24"/>
          <w:szCs w:val="24"/>
          <w:lang w:val="da-DK"/>
        </w:rPr>
      </w:pPr>
      <w:r w:rsidRPr="00990A02">
        <w:rPr>
          <w:sz w:val="24"/>
          <w:szCs w:val="24"/>
          <w:lang w:val="da-DK"/>
        </w:rPr>
        <w:t>Lægen skal have viden om forebyggende strategi såsom vaccinationsprogrammer og forebyggelse af hospitalsinfektioner og smitsomme sygdomme i samfundet. </w:t>
      </w:r>
    </w:p>
    <w:p w14:paraId="3B053941" w14:textId="52724136" w:rsidR="00CE394F" w:rsidRDefault="00CE394F" w:rsidP="00986381">
      <w:pPr>
        <w:spacing w:after="0"/>
      </w:pPr>
    </w:p>
    <w:p w14:paraId="043CA337" w14:textId="23E3AA84" w:rsidR="00CE394F" w:rsidRPr="00B854A1" w:rsidRDefault="00B854A1" w:rsidP="00986381">
      <w:pPr>
        <w:spacing w:after="0"/>
        <w:rPr>
          <w:b/>
          <w:bCs/>
          <w:sz w:val="28"/>
          <w:szCs w:val="28"/>
        </w:rPr>
      </w:pPr>
      <w:r w:rsidRPr="00B854A1">
        <w:rPr>
          <w:b/>
          <w:bCs/>
          <w:sz w:val="28"/>
          <w:szCs w:val="28"/>
        </w:rPr>
        <w:t>Anbefalet litteratur</w:t>
      </w:r>
    </w:p>
    <w:p w14:paraId="46EB992A" w14:textId="355AD8FD" w:rsidR="00B854A1" w:rsidRDefault="00B854A1" w:rsidP="00B854A1">
      <w:pPr>
        <w:pStyle w:val="Ingenafstand"/>
        <w:spacing w:line="276" w:lineRule="auto"/>
        <w:rPr>
          <w:sz w:val="24"/>
          <w:szCs w:val="24"/>
        </w:rPr>
      </w:pPr>
      <w:r w:rsidRPr="00B854A1">
        <w:rPr>
          <w:sz w:val="24"/>
          <w:szCs w:val="24"/>
          <w:lang w:val="da-DK"/>
        </w:rPr>
        <w:t xml:space="preserve">Teoretiske kompetencer kan erhverves ved selvstudium på mange måder. </w:t>
      </w:r>
      <w:proofErr w:type="spellStart"/>
      <w:r>
        <w:rPr>
          <w:sz w:val="24"/>
          <w:szCs w:val="24"/>
        </w:rPr>
        <w:t>Anbefalet</w:t>
      </w:r>
      <w:proofErr w:type="spellEnd"/>
      <w:r>
        <w:rPr>
          <w:sz w:val="24"/>
          <w:szCs w:val="24"/>
        </w:rPr>
        <w:t xml:space="preserve"> </w:t>
      </w:r>
      <w:proofErr w:type="spellStart"/>
      <w:r>
        <w:rPr>
          <w:sz w:val="24"/>
          <w:szCs w:val="24"/>
        </w:rPr>
        <w:t>litteratur</w:t>
      </w:r>
      <w:proofErr w:type="spellEnd"/>
      <w:r>
        <w:rPr>
          <w:sz w:val="24"/>
          <w:szCs w:val="24"/>
        </w:rPr>
        <w:t>:</w:t>
      </w:r>
    </w:p>
    <w:p w14:paraId="2EB93726" w14:textId="44B12F22" w:rsidR="00B854A1" w:rsidRDefault="00B854A1" w:rsidP="00B854A1">
      <w:pPr>
        <w:pStyle w:val="Ingenafstand"/>
        <w:numPr>
          <w:ilvl w:val="0"/>
          <w:numId w:val="9"/>
        </w:numPr>
        <w:spacing w:line="276" w:lineRule="auto"/>
        <w:rPr>
          <w:sz w:val="24"/>
          <w:szCs w:val="24"/>
        </w:rPr>
      </w:pPr>
      <w:r w:rsidRPr="00B854A1">
        <w:rPr>
          <w:sz w:val="24"/>
          <w:szCs w:val="24"/>
        </w:rPr>
        <w:t xml:space="preserve">Long Sarah S., Pickering Larry K., and Prober Charles G. </w:t>
      </w:r>
      <w:r w:rsidRPr="00B854A1">
        <w:rPr>
          <w:rStyle w:val="Fremhv"/>
          <w:rFonts w:cstheme="minorHAnsi"/>
          <w:sz w:val="24"/>
          <w:szCs w:val="24"/>
        </w:rPr>
        <w:t>Principles and Practice of Pediatric Infectious Disease</w:t>
      </w:r>
      <w:r w:rsidRPr="00B854A1">
        <w:rPr>
          <w:sz w:val="24"/>
          <w:szCs w:val="24"/>
        </w:rPr>
        <w:t>. Churchill Livingstone</w:t>
      </w:r>
      <w:r>
        <w:rPr>
          <w:sz w:val="24"/>
          <w:szCs w:val="24"/>
        </w:rPr>
        <w:t xml:space="preserve"> </w:t>
      </w:r>
    </w:p>
    <w:p w14:paraId="5C6A0258" w14:textId="0C0FCED2" w:rsidR="00B854A1" w:rsidRDefault="00B854A1" w:rsidP="00B854A1">
      <w:pPr>
        <w:pStyle w:val="Ingenafstand"/>
        <w:numPr>
          <w:ilvl w:val="0"/>
          <w:numId w:val="9"/>
        </w:numPr>
        <w:spacing w:line="276" w:lineRule="auto"/>
        <w:rPr>
          <w:sz w:val="24"/>
          <w:szCs w:val="24"/>
        </w:rPr>
      </w:pPr>
      <w:proofErr w:type="spellStart"/>
      <w:r>
        <w:rPr>
          <w:sz w:val="24"/>
          <w:szCs w:val="24"/>
        </w:rPr>
        <w:t>Feigin</w:t>
      </w:r>
      <w:proofErr w:type="spellEnd"/>
      <w:r>
        <w:rPr>
          <w:sz w:val="24"/>
          <w:szCs w:val="24"/>
        </w:rPr>
        <w:t xml:space="preserve"> and Cherry’s Textbook of Pediatric Infectious Diseases, Elsevier</w:t>
      </w:r>
    </w:p>
    <w:p w14:paraId="22C28D26" w14:textId="40CC90E8" w:rsidR="00B854A1" w:rsidRDefault="00B854A1" w:rsidP="00B854A1">
      <w:pPr>
        <w:pStyle w:val="Ingenafstand"/>
        <w:numPr>
          <w:ilvl w:val="0"/>
          <w:numId w:val="9"/>
        </w:numPr>
        <w:spacing w:line="276" w:lineRule="auto"/>
        <w:rPr>
          <w:sz w:val="24"/>
          <w:szCs w:val="24"/>
        </w:rPr>
      </w:pPr>
      <w:r>
        <w:rPr>
          <w:sz w:val="24"/>
          <w:szCs w:val="24"/>
        </w:rPr>
        <w:t xml:space="preserve">Sanford guide to </w:t>
      </w:r>
      <w:proofErr w:type="spellStart"/>
      <w:r>
        <w:rPr>
          <w:sz w:val="24"/>
          <w:szCs w:val="24"/>
        </w:rPr>
        <w:t>antimicrobiobal</w:t>
      </w:r>
      <w:proofErr w:type="spellEnd"/>
      <w:r>
        <w:rPr>
          <w:sz w:val="24"/>
          <w:szCs w:val="24"/>
        </w:rPr>
        <w:t xml:space="preserve"> therapy</w:t>
      </w:r>
    </w:p>
    <w:p w14:paraId="6157C89C" w14:textId="4074320F" w:rsidR="00B854A1" w:rsidRPr="00BE443D" w:rsidRDefault="00B854A1" w:rsidP="00B854A1">
      <w:pPr>
        <w:pStyle w:val="Ingenafstand"/>
        <w:numPr>
          <w:ilvl w:val="0"/>
          <w:numId w:val="9"/>
        </w:numPr>
        <w:spacing w:line="276" w:lineRule="auto"/>
        <w:rPr>
          <w:rFonts w:cstheme="minorHAnsi"/>
          <w:caps/>
          <w:sz w:val="24"/>
          <w:szCs w:val="24"/>
        </w:rPr>
      </w:pPr>
      <w:r w:rsidRPr="00BE443D">
        <w:rPr>
          <w:rFonts w:cstheme="minorHAnsi"/>
          <w:color w:val="3F3F3F"/>
          <w:sz w:val="24"/>
          <w:szCs w:val="24"/>
          <w:shd w:val="clear" w:color="auto" w:fill="FFFFFF"/>
        </w:rPr>
        <w:t>Manual of childhood infectious diseases, The Blue Book, ESPID</w:t>
      </w:r>
    </w:p>
    <w:p w14:paraId="457153D9" w14:textId="7F99E8CD" w:rsidR="00994273" w:rsidRPr="00EF33B0" w:rsidRDefault="00994273" w:rsidP="00986381">
      <w:pPr>
        <w:spacing w:after="0"/>
        <w:rPr>
          <w:rFonts w:cstheme="minorHAnsi"/>
          <w:b/>
          <w:sz w:val="28"/>
          <w:szCs w:val="20"/>
        </w:rPr>
      </w:pPr>
      <w:r w:rsidRPr="00EF33B0">
        <w:rPr>
          <w:rFonts w:cstheme="minorHAnsi"/>
          <w:b/>
          <w:sz w:val="28"/>
          <w:szCs w:val="20"/>
        </w:rPr>
        <w:lastRenderedPageBreak/>
        <w:t>Kompetenceliste</w:t>
      </w:r>
      <w:r w:rsidR="00EF33B0" w:rsidRPr="00EF33B0">
        <w:rPr>
          <w:rFonts w:cstheme="minorHAnsi"/>
          <w:b/>
          <w:sz w:val="28"/>
          <w:szCs w:val="20"/>
        </w:rPr>
        <w:t xml:space="preserve"> </w:t>
      </w:r>
    </w:p>
    <w:p w14:paraId="2492011E" w14:textId="6E0632FD" w:rsidR="00994273" w:rsidRDefault="007E0C8A" w:rsidP="00986381">
      <w:pPr>
        <w:spacing w:after="0"/>
      </w:pPr>
      <w:r>
        <w:t>Den uddannelsessøgende bedes i sin ansøgning anføre under hvilke ansættelser de forskellige kompetencer i den nedenstående tjekliste forventes erhvervet, og tjeklisten bør anvendes ved vejledersamtalerne under uddannelsesforløbet.</w:t>
      </w:r>
      <w:r w:rsidR="002B4B99">
        <w:t xml:space="preserve"> Vidensniveauet som kræves er ved hver kompetence angivet på en skala 1-3:</w:t>
      </w:r>
    </w:p>
    <w:p w14:paraId="083C9B70" w14:textId="6B7BC374" w:rsidR="002B4B99" w:rsidRDefault="002B4B99" w:rsidP="00986381">
      <w:pPr>
        <w:spacing w:after="0"/>
      </w:pPr>
      <w:r>
        <w:t xml:space="preserve">1: </w:t>
      </w:r>
      <w:r w:rsidR="008F29F7">
        <w:t>Generel pædiatrisk tekstbogsviden</w:t>
      </w:r>
    </w:p>
    <w:p w14:paraId="2EFF69E6" w14:textId="0429A388" w:rsidR="002B4B99" w:rsidRDefault="002B4B99" w:rsidP="00986381">
      <w:pPr>
        <w:spacing w:after="0"/>
      </w:pPr>
      <w:r>
        <w:t xml:space="preserve">2: Infektionspædiatrisk tekstbogsviden </w:t>
      </w:r>
    </w:p>
    <w:p w14:paraId="01EF588D" w14:textId="58BDBC4E" w:rsidR="002B4B99" w:rsidRDefault="002B4B99" w:rsidP="00986381">
      <w:pPr>
        <w:spacing w:after="0"/>
      </w:pPr>
      <w:r>
        <w:t xml:space="preserve">3: </w:t>
      </w:r>
      <w:r w:rsidR="008F29F7">
        <w:t>Opdateret videnskabelig viden</w:t>
      </w:r>
    </w:p>
    <w:p w14:paraId="01EDF3C7" w14:textId="77777777" w:rsidR="00C44004" w:rsidRDefault="00C44004" w:rsidP="00986381">
      <w:pPr>
        <w:spacing w:after="0"/>
      </w:pPr>
    </w:p>
    <w:tbl>
      <w:tblPr>
        <w:tblStyle w:val="Tabel-Gitter"/>
        <w:tblW w:w="5000" w:type="pct"/>
        <w:tblLook w:val="04A0" w:firstRow="1" w:lastRow="0" w:firstColumn="1" w:lastColumn="0" w:noHBand="0" w:noVBand="1"/>
      </w:tblPr>
      <w:tblGrid>
        <w:gridCol w:w="2164"/>
        <w:gridCol w:w="191"/>
        <w:gridCol w:w="534"/>
        <w:gridCol w:w="63"/>
        <w:gridCol w:w="4440"/>
        <w:gridCol w:w="85"/>
        <w:gridCol w:w="2377"/>
      </w:tblGrid>
      <w:tr w:rsidR="00C51F60" w:rsidRPr="00F23FE1" w14:paraId="731A01AB" w14:textId="77777777" w:rsidTr="007F3AE4">
        <w:tc>
          <w:tcPr>
            <w:tcW w:w="1098" w:type="pct"/>
            <w:tcBorders>
              <w:top w:val="single" w:sz="12" w:space="0" w:color="auto"/>
              <w:left w:val="single" w:sz="12" w:space="0" w:color="auto"/>
              <w:bottom w:val="single" w:sz="12" w:space="0" w:color="auto"/>
            </w:tcBorders>
            <w:shd w:val="clear" w:color="auto" w:fill="DBE5F1" w:themeFill="accent1" w:themeFillTint="33"/>
          </w:tcPr>
          <w:p w14:paraId="659CA02E" w14:textId="5D906B58" w:rsidR="00C51F60" w:rsidRPr="00F23FE1" w:rsidRDefault="005C5E83" w:rsidP="005C5E83">
            <w:pPr>
              <w:pStyle w:val="Listeafsnit"/>
              <w:numPr>
                <w:ilvl w:val="0"/>
                <w:numId w:val="3"/>
              </w:numPr>
              <w:rPr>
                <w:rFonts w:cstheme="minorHAnsi"/>
                <w:b/>
              </w:rPr>
            </w:pPr>
            <w:r w:rsidRPr="00F23FE1">
              <w:rPr>
                <w:rFonts w:cstheme="minorHAnsi"/>
                <w:b/>
              </w:rPr>
              <w:t xml:space="preserve">Diagnose og behandling af almindelige infektioner </w:t>
            </w:r>
          </w:p>
        </w:tc>
        <w:tc>
          <w:tcPr>
            <w:tcW w:w="368" w:type="pct"/>
            <w:gridSpan w:val="2"/>
            <w:tcBorders>
              <w:top w:val="single" w:sz="12" w:space="0" w:color="auto"/>
              <w:left w:val="single" w:sz="12" w:space="0" w:color="auto"/>
              <w:bottom w:val="single" w:sz="12" w:space="0" w:color="auto"/>
            </w:tcBorders>
            <w:shd w:val="clear" w:color="auto" w:fill="DBE5F1" w:themeFill="accent1" w:themeFillTint="33"/>
          </w:tcPr>
          <w:p w14:paraId="616EE092" w14:textId="45FBBD5E" w:rsidR="00C51F60" w:rsidRPr="00F23FE1" w:rsidRDefault="00C51F60" w:rsidP="00986381">
            <w:pPr>
              <w:jc w:val="center"/>
              <w:rPr>
                <w:rFonts w:cstheme="minorHAnsi"/>
                <w:b/>
              </w:rPr>
            </w:pPr>
          </w:p>
        </w:tc>
        <w:tc>
          <w:tcPr>
            <w:tcW w:w="2285" w:type="pct"/>
            <w:gridSpan w:val="2"/>
            <w:tcBorders>
              <w:top w:val="single" w:sz="12" w:space="0" w:color="auto"/>
              <w:left w:val="single" w:sz="12" w:space="0" w:color="auto"/>
              <w:bottom w:val="single" w:sz="12" w:space="0" w:color="auto"/>
            </w:tcBorders>
            <w:shd w:val="clear" w:color="auto" w:fill="DBE5F1" w:themeFill="accent1" w:themeFillTint="33"/>
          </w:tcPr>
          <w:p w14:paraId="10715CB9" w14:textId="0583CE59" w:rsidR="00C51F60" w:rsidRPr="00F23FE1" w:rsidRDefault="00C51F60" w:rsidP="00986381">
            <w:pPr>
              <w:jc w:val="center"/>
              <w:rPr>
                <w:rFonts w:cstheme="minorHAnsi"/>
                <w:b/>
                <w:lang w:val="en-US"/>
              </w:rPr>
            </w:pPr>
            <w:proofErr w:type="spellStart"/>
            <w:r w:rsidRPr="00F23FE1">
              <w:rPr>
                <w:rFonts w:cstheme="minorHAnsi"/>
                <w:b/>
                <w:lang w:val="en-US"/>
              </w:rPr>
              <w:t>Konkretisering</w:t>
            </w:r>
            <w:proofErr w:type="spellEnd"/>
            <w:r w:rsidRPr="00F23FE1">
              <w:rPr>
                <w:rFonts w:cstheme="minorHAnsi"/>
                <w:b/>
                <w:lang w:val="en-US"/>
              </w:rPr>
              <w:t xml:space="preserve"> </w:t>
            </w:r>
            <w:proofErr w:type="spellStart"/>
            <w:r w:rsidRPr="00F23FE1">
              <w:rPr>
                <w:rFonts w:cstheme="minorHAnsi"/>
                <w:b/>
                <w:lang w:val="en-US"/>
              </w:rPr>
              <w:t>af</w:t>
            </w:r>
            <w:proofErr w:type="spellEnd"/>
            <w:r w:rsidRPr="00F23FE1">
              <w:rPr>
                <w:rFonts w:cstheme="minorHAnsi"/>
                <w:b/>
                <w:lang w:val="en-US"/>
              </w:rPr>
              <w:t xml:space="preserve"> </w:t>
            </w:r>
            <w:proofErr w:type="spellStart"/>
            <w:r w:rsidRPr="00F23FE1">
              <w:rPr>
                <w:rFonts w:cstheme="minorHAnsi"/>
                <w:b/>
                <w:lang w:val="en-US"/>
              </w:rPr>
              <w:t>kompetencen</w:t>
            </w:r>
            <w:proofErr w:type="spellEnd"/>
          </w:p>
        </w:tc>
        <w:tc>
          <w:tcPr>
            <w:tcW w:w="1249" w:type="pct"/>
            <w:gridSpan w:val="2"/>
            <w:tcBorders>
              <w:top w:val="single" w:sz="12" w:space="0" w:color="auto"/>
              <w:bottom w:val="single" w:sz="12" w:space="0" w:color="auto"/>
            </w:tcBorders>
            <w:shd w:val="clear" w:color="auto" w:fill="DBE5F1" w:themeFill="accent1" w:themeFillTint="33"/>
          </w:tcPr>
          <w:p w14:paraId="67FEDF93" w14:textId="2379F2F7" w:rsidR="00C51F60" w:rsidRPr="00F23FE1" w:rsidRDefault="00C51F60" w:rsidP="00986381">
            <w:pPr>
              <w:jc w:val="center"/>
              <w:rPr>
                <w:rFonts w:cstheme="minorHAnsi"/>
                <w:b/>
              </w:rPr>
            </w:pPr>
            <w:r w:rsidRPr="00F23FE1">
              <w:rPr>
                <w:rFonts w:cstheme="minorHAnsi"/>
                <w:b/>
              </w:rPr>
              <w:t>Læringsstrategi</w:t>
            </w:r>
          </w:p>
        </w:tc>
      </w:tr>
      <w:tr w:rsidR="00B44C59" w:rsidRPr="00F23FE1" w14:paraId="4D9836B7" w14:textId="77777777" w:rsidTr="007F3AE4">
        <w:tc>
          <w:tcPr>
            <w:tcW w:w="1098" w:type="pct"/>
            <w:vMerge w:val="restart"/>
            <w:tcBorders>
              <w:top w:val="single" w:sz="12" w:space="0" w:color="auto"/>
              <w:left w:val="single" w:sz="12" w:space="0" w:color="auto"/>
            </w:tcBorders>
          </w:tcPr>
          <w:p w14:paraId="539B4E70" w14:textId="7F84E6BF" w:rsidR="00B44C59" w:rsidRPr="00F23FE1" w:rsidRDefault="002B4B99" w:rsidP="00B44C59">
            <w:pPr>
              <w:rPr>
                <w:rFonts w:cstheme="minorHAnsi"/>
                <w:b/>
              </w:rPr>
            </w:pPr>
            <w:r w:rsidRPr="00F23FE1">
              <w:rPr>
                <w:rFonts w:cstheme="minorHAnsi"/>
                <w:b/>
              </w:rPr>
              <w:t xml:space="preserve">Generaliserede infektioner og </w:t>
            </w:r>
            <w:r w:rsidR="00B44C59" w:rsidRPr="00F23FE1">
              <w:rPr>
                <w:rFonts w:cstheme="minorHAnsi"/>
                <w:b/>
              </w:rPr>
              <w:t>syndromer</w:t>
            </w:r>
          </w:p>
        </w:tc>
        <w:tc>
          <w:tcPr>
            <w:tcW w:w="368" w:type="pct"/>
            <w:gridSpan w:val="2"/>
            <w:tcBorders>
              <w:top w:val="single" w:sz="12" w:space="0" w:color="auto"/>
              <w:left w:val="single" w:sz="12" w:space="0" w:color="auto"/>
            </w:tcBorders>
          </w:tcPr>
          <w:p w14:paraId="081CEFD7" w14:textId="5698D976" w:rsidR="00B44C59" w:rsidRPr="00F23FE1" w:rsidRDefault="00B44C59" w:rsidP="00B44C59">
            <w:pPr>
              <w:rPr>
                <w:rFonts w:cstheme="minorHAnsi"/>
              </w:rPr>
            </w:pPr>
            <w:r w:rsidRPr="00F23FE1">
              <w:rPr>
                <w:rFonts w:cstheme="minorHAnsi"/>
              </w:rPr>
              <w:t>1½ år</w:t>
            </w:r>
          </w:p>
        </w:tc>
        <w:tc>
          <w:tcPr>
            <w:tcW w:w="2285" w:type="pct"/>
            <w:gridSpan w:val="2"/>
            <w:tcBorders>
              <w:top w:val="single" w:sz="12" w:space="0" w:color="auto"/>
              <w:left w:val="single" w:sz="12" w:space="0" w:color="auto"/>
            </w:tcBorders>
          </w:tcPr>
          <w:p w14:paraId="1D06FEC2" w14:textId="6D0496BB" w:rsidR="00B44C59" w:rsidRPr="00F23FE1" w:rsidRDefault="00561F73" w:rsidP="00B44C59">
            <w:pPr>
              <w:rPr>
                <w:rFonts w:cstheme="minorHAnsi"/>
              </w:rPr>
            </w:pPr>
            <w:r w:rsidRPr="00F23FE1">
              <w:rPr>
                <w:rFonts w:cstheme="minorHAnsi"/>
              </w:rPr>
              <w:t xml:space="preserve">(3) </w:t>
            </w:r>
            <w:proofErr w:type="spellStart"/>
            <w:r w:rsidR="00B44C59" w:rsidRPr="00F23FE1">
              <w:rPr>
                <w:rFonts w:cstheme="minorHAnsi"/>
              </w:rPr>
              <w:t>Virale</w:t>
            </w:r>
            <w:proofErr w:type="spellEnd"/>
            <w:r w:rsidR="00B44C59" w:rsidRPr="00F23FE1">
              <w:rPr>
                <w:rFonts w:cstheme="minorHAnsi"/>
              </w:rPr>
              <w:t xml:space="preserve"> </w:t>
            </w:r>
            <w:proofErr w:type="spellStart"/>
            <w:r w:rsidR="00B44C59" w:rsidRPr="00F23FE1">
              <w:rPr>
                <w:rFonts w:cstheme="minorHAnsi"/>
              </w:rPr>
              <w:t>exanthemer</w:t>
            </w:r>
            <w:proofErr w:type="spellEnd"/>
            <w:r w:rsidRPr="00F23FE1">
              <w:rPr>
                <w:rFonts w:cstheme="minorHAnsi"/>
              </w:rPr>
              <w:t xml:space="preserve"> </w:t>
            </w:r>
          </w:p>
          <w:p w14:paraId="64177DEA" w14:textId="625A1FF4" w:rsidR="00D47F20" w:rsidRPr="00F23FE1" w:rsidRDefault="00D47F20" w:rsidP="00B44C59">
            <w:pPr>
              <w:rPr>
                <w:rFonts w:cstheme="minorHAnsi"/>
              </w:rPr>
            </w:pPr>
            <w:r w:rsidRPr="00F23FE1">
              <w:rPr>
                <w:rFonts w:cstheme="minorHAnsi"/>
              </w:rPr>
              <w:t xml:space="preserve">(2) </w:t>
            </w:r>
            <w:proofErr w:type="spellStart"/>
            <w:r w:rsidRPr="00F23FE1">
              <w:rPr>
                <w:rFonts w:cstheme="minorHAnsi"/>
              </w:rPr>
              <w:t>Lymfadenitis</w:t>
            </w:r>
            <w:proofErr w:type="spellEnd"/>
          </w:p>
          <w:p w14:paraId="306827C1" w14:textId="03E323EB" w:rsidR="00B44C59" w:rsidRPr="00F23FE1" w:rsidRDefault="00561F73" w:rsidP="00B44C59">
            <w:pPr>
              <w:rPr>
                <w:rFonts w:cstheme="minorHAnsi"/>
              </w:rPr>
            </w:pPr>
            <w:r w:rsidRPr="00F23FE1">
              <w:rPr>
                <w:rFonts w:cstheme="minorHAnsi"/>
              </w:rPr>
              <w:t xml:space="preserve">(3) </w:t>
            </w:r>
            <w:r w:rsidR="00B44C59" w:rsidRPr="00F23FE1">
              <w:rPr>
                <w:rFonts w:cstheme="minorHAnsi"/>
              </w:rPr>
              <w:t xml:space="preserve">Sepsis/septisk </w:t>
            </w:r>
            <w:proofErr w:type="spellStart"/>
            <w:r w:rsidR="00B44C59" w:rsidRPr="00F23FE1">
              <w:rPr>
                <w:rFonts w:cstheme="minorHAnsi"/>
              </w:rPr>
              <w:t>shock</w:t>
            </w:r>
            <w:proofErr w:type="spellEnd"/>
          </w:p>
          <w:p w14:paraId="26C9D156" w14:textId="3A0B892C" w:rsidR="00B44C59" w:rsidRPr="00F23FE1" w:rsidRDefault="00561F73" w:rsidP="00B44C59">
            <w:pPr>
              <w:rPr>
                <w:rFonts w:cstheme="minorHAnsi"/>
              </w:rPr>
            </w:pPr>
            <w:r w:rsidRPr="00F23FE1">
              <w:rPr>
                <w:rFonts w:cstheme="minorHAnsi"/>
              </w:rPr>
              <w:t xml:space="preserve">(2) </w:t>
            </w:r>
            <w:proofErr w:type="spellStart"/>
            <w:r w:rsidR="00B44C59" w:rsidRPr="00F23FE1">
              <w:rPr>
                <w:rFonts w:cstheme="minorHAnsi"/>
              </w:rPr>
              <w:t>Toxinmedierede</w:t>
            </w:r>
            <w:proofErr w:type="spellEnd"/>
            <w:r w:rsidR="00B44C59" w:rsidRPr="00F23FE1">
              <w:rPr>
                <w:rFonts w:cstheme="minorHAnsi"/>
              </w:rPr>
              <w:t xml:space="preserve"> sygdomme (TSS, </w:t>
            </w:r>
            <w:proofErr w:type="spellStart"/>
            <w:r w:rsidR="00B44C59" w:rsidRPr="00F23FE1">
              <w:rPr>
                <w:rFonts w:cstheme="minorHAnsi"/>
              </w:rPr>
              <w:t>scarlatina</w:t>
            </w:r>
            <w:proofErr w:type="spellEnd"/>
            <w:r w:rsidR="00B44C59" w:rsidRPr="00F23FE1">
              <w:rPr>
                <w:rFonts w:cstheme="minorHAnsi"/>
              </w:rPr>
              <w:t xml:space="preserve">, </w:t>
            </w:r>
            <w:proofErr w:type="spellStart"/>
            <w:r w:rsidR="00B44C59" w:rsidRPr="00F23FE1">
              <w:rPr>
                <w:rFonts w:cstheme="minorHAnsi"/>
              </w:rPr>
              <w:t>nekrotiserende</w:t>
            </w:r>
            <w:proofErr w:type="spellEnd"/>
            <w:r w:rsidR="00B44C59" w:rsidRPr="00F23FE1">
              <w:rPr>
                <w:rFonts w:cstheme="minorHAnsi"/>
              </w:rPr>
              <w:t xml:space="preserve"> </w:t>
            </w:r>
            <w:proofErr w:type="spellStart"/>
            <w:r w:rsidR="00B44C59" w:rsidRPr="00F23FE1">
              <w:rPr>
                <w:rFonts w:cstheme="minorHAnsi"/>
              </w:rPr>
              <w:t>fasciitis</w:t>
            </w:r>
            <w:proofErr w:type="spellEnd"/>
            <w:r w:rsidR="00B44C59" w:rsidRPr="00F23FE1">
              <w:rPr>
                <w:rFonts w:cstheme="minorHAnsi"/>
              </w:rPr>
              <w:t xml:space="preserve">, </w:t>
            </w:r>
            <w:proofErr w:type="spellStart"/>
            <w:r w:rsidR="00B44C59" w:rsidRPr="00F23FE1">
              <w:rPr>
                <w:rFonts w:cstheme="minorHAnsi"/>
              </w:rPr>
              <w:t>myositis</w:t>
            </w:r>
            <w:proofErr w:type="spellEnd"/>
            <w:r w:rsidR="00B44C59" w:rsidRPr="00F23FE1">
              <w:rPr>
                <w:rFonts w:cstheme="minorHAnsi"/>
              </w:rPr>
              <w:t>)</w:t>
            </w:r>
          </w:p>
          <w:p w14:paraId="5929B3B7" w14:textId="04F37B5A" w:rsidR="00B44C59" w:rsidRPr="00F23FE1" w:rsidRDefault="00561F73" w:rsidP="00B44C59">
            <w:pPr>
              <w:rPr>
                <w:rFonts w:cstheme="minorHAnsi"/>
              </w:rPr>
            </w:pPr>
            <w:r w:rsidRPr="00F23FE1">
              <w:rPr>
                <w:rFonts w:cstheme="minorHAnsi"/>
              </w:rPr>
              <w:t xml:space="preserve">(2) </w:t>
            </w:r>
            <w:r w:rsidR="00B44C59" w:rsidRPr="00F23FE1">
              <w:rPr>
                <w:rFonts w:cstheme="minorHAnsi"/>
              </w:rPr>
              <w:t>Kawasaki sy</w:t>
            </w:r>
            <w:r w:rsidR="002B4B99" w:rsidRPr="00F23FE1">
              <w:rPr>
                <w:rFonts w:cstheme="minorHAnsi"/>
              </w:rPr>
              <w:t>gdom</w:t>
            </w:r>
            <w:r w:rsidR="007F3AE4">
              <w:rPr>
                <w:rFonts w:cstheme="minorHAnsi"/>
              </w:rPr>
              <w:t>: K</w:t>
            </w:r>
            <w:r w:rsidRPr="00F23FE1">
              <w:rPr>
                <w:rFonts w:cstheme="minorHAnsi"/>
              </w:rPr>
              <w:t xml:space="preserve">unne stille diagnosen og </w:t>
            </w:r>
            <w:proofErr w:type="spellStart"/>
            <w:r w:rsidRPr="00F23FE1">
              <w:rPr>
                <w:rFonts w:cstheme="minorHAnsi"/>
              </w:rPr>
              <w:t>opstarte</w:t>
            </w:r>
            <w:proofErr w:type="spellEnd"/>
            <w:r w:rsidRPr="00F23FE1">
              <w:rPr>
                <w:rFonts w:cstheme="minorHAnsi"/>
              </w:rPr>
              <w:t xml:space="preserve"> førstevalgsbehandling. Kunne samarbejde med højt specialiseret funktion om 2.valgs behandling. Kunne planlægge opfølgningsprogram.</w:t>
            </w:r>
          </w:p>
        </w:tc>
        <w:tc>
          <w:tcPr>
            <w:tcW w:w="1249" w:type="pct"/>
            <w:gridSpan w:val="2"/>
            <w:tcBorders>
              <w:top w:val="single" w:sz="12" w:space="0" w:color="auto"/>
            </w:tcBorders>
          </w:tcPr>
          <w:p w14:paraId="70F7D0EA" w14:textId="77777777" w:rsidR="00B44C59" w:rsidRPr="00F23FE1" w:rsidRDefault="002B4B99" w:rsidP="00B44C59">
            <w:pPr>
              <w:rPr>
                <w:rFonts w:cstheme="minorHAnsi"/>
              </w:rPr>
            </w:pPr>
            <w:r w:rsidRPr="00F23FE1">
              <w:rPr>
                <w:rFonts w:cstheme="minorHAnsi"/>
              </w:rPr>
              <w:t>Selvstudier</w:t>
            </w:r>
          </w:p>
          <w:p w14:paraId="28AB34A4" w14:textId="77777777" w:rsidR="002B4B99" w:rsidRPr="00F23FE1" w:rsidRDefault="002B4B99" w:rsidP="00B44C59">
            <w:pPr>
              <w:rPr>
                <w:rFonts w:cstheme="minorHAnsi"/>
              </w:rPr>
            </w:pPr>
            <w:r w:rsidRPr="00F23FE1">
              <w:rPr>
                <w:rFonts w:cstheme="minorHAnsi"/>
              </w:rPr>
              <w:t>Kursus</w:t>
            </w:r>
          </w:p>
          <w:p w14:paraId="2FE05E8E" w14:textId="72BA5A7F" w:rsidR="002B4B99" w:rsidRPr="00F23FE1" w:rsidRDefault="002B4B99" w:rsidP="00B44C59">
            <w:pPr>
              <w:rPr>
                <w:rFonts w:cstheme="minorHAnsi"/>
              </w:rPr>
            </w:pPr>
            <w:r w:rsidRPr="00F23FE1">
              <w:rPr>
                <w:rFonts w:cstheme="minorHAnsi"/>
              </w:rPr>
              <w:t>Mesterlære</w:t>
            </w:r>
          </w:p>
        </w:tc>
      </w:tr>
      <w:tr w:rsidR="00B44C59" w:rsidRPr="00F23FE1" w14:paraId="5ADA3524" w14:textId="77777777" w:rsidTr="007F3AE4">
        <w:tc>
          <w:tcPr>
            <w:tcW w:w="1098" w:type="pct"/>
            <w:vMerge/>
            <w:tcBorders>
              <w:left w:val="single" w:sz="12" w:space="0" w:color="auto"/>
            </w:tcBorders>
          </w:tcPr>
          <w:p w14:paraId="7DB128FB" w14:textId="77777777" w:rsidR="00B44C59" w:rsidRPr="00F23FE1" w:rsidRDefault="00B44C59" w:rsidP="00B44C59">
            <w:pPr>
              <w:rPr>
                <w:rFonts w:cstheme="minorHAnsi"/>
                <w:b/>
              </w:rPr>
            </w:pPr>
          </w:p>
        </w:tc>
        <w:tc>
          <w:tcPr>
            <w:tcW w:w="368" w:type="pct"/>
            <w:gridSpan w:val="2"/>
            <w:tcBorders>
              <w:left w:val="single" w:sz="12" w:space="0" w:color="auto"/>
            </w:tcBorders>
          </w:tcPr>
          <w:p w14:paraId="107E185A" w14:textId="123F1E34" w:rsidR="00B44C59" w:rsidRPr="00F23FE1" w:rsidRDefault="00B44C59" w:rsidP="00B44C59">
            <w:pPr>
              <w:rPr>
                <w:rFonts w:cstheme="minorHAnsi"/>
              </w:rPr>
            </w:pPr>
            <w:r w:rsidRPr="00F23FE1">
              <w:rPr>
                <w:rFonts w:cstheme="minorHAnsi"/>
              </w:rPr>
              <w:t>3 år</w:t>
            </w:r>
          </w:p>
        </w:tc>
        <w:tc>
          <w:tcPr>
            <w:tcW w:w="2285" w:type="pct"/>
            <w:gridSpan w:val="2"/>
            <w:tcBorders>
              <w:left w:val="single" w:sz="12" w:space="0" w:color="auto"/>
            </w:tcBorders>
          </w:tcPr>
          <w:p w14:paraId="501C4608" w14:textId="77777777" w:rsidR="00D61C5C" w:rsidRPr="00F23FE1" w:rsidRDefault="00D61C5C" w:rsidP="00B44C59">
            <w:pPr>
              <w:rPr>
                <w:rFonts w:cstheme="minorHAnsi"/>
              </w:rPr>
            </w:pPr>
            <w:r w:rsidRPr="00F23FE1">
              <w:rPr>
                <w:rFonts w:eastAsia="Cambria Math" w:cstheme="minorHAnsi"/>
              </w:rPr>
              <w:t>Samme med højere vidensniveau</w:t>
            </w:r>
            <w:r w:rsidRPr="00F23FE1">
              <w:rPr>
                <w:rFonts w:cstheme="minorHAnsi"/>
              </w:rPr>
              <w:t xml:space="preserve"> </w:t>
            </w:r>
          </w:p>
          <w:p w14:paraId="5078EF37" w14:textId="054C0303" w:rsidR="00B44C59" w:rsidRPr="00F23FE1" w:rsidRDefault="00561F73" w:rsidP="00B44C59">
            <w:pPr>
              <w:rPr>
                <w:rFonts w:cstheme="minorHAnsi"/>
              </w:rPr>
            </w:pPr>
            <w:r w:rsidRPr="00F23FE1">
              <w:rPr>
                <w:rFonts w:cstheme="minorHAnsi"/>
              </w:rPr>
              <w:t>Kawasaki: Kunne varetage videre behandling ved initialt behandlingssvigt og komplikationer</w:t>
            </w:r>
          </w:p>
        </w:tc>
        <w:tc>
          <w:tcPr>
            <w:tcW w:w="1249" w:type="pct"/>
            <w:gridSpan w:val="2"/>
          </w:tcPr>
          <w:p w14:paraId="4A7DE580" w14:textId="77777777" w:rsidR="00B44C59" w:rsidRPr="00F23FE1" w:rsidRDefault="00B44C59" w:rsidP="00B44C59">
            <w:pPr>
              <w:rPr>
                <w:rFonts w:cstheme="minorHAnsi"/>
              </w:rPr>
            </w:pPr>
          </w:p>
        </w:tc>
      </w:tr>
      <w:tr w:rsidR="00B44C59" w:rsidRPr="00F23FE1" w14:paraId="26AA9816" w14:textId="77777777" w:rsidTr="007F3AE4">
        <w:tc>
          <w:tcPr>
            <w:tcW w:w="1098" w:type="pct"/>
            <w:vMerge w:val="restart"/>
            <w:tcBorders>
              <w:left w:val="single" w:sz="12" w:space="0" w:color="auto"/>
            </w:tcBorders>
          </w:tcPr>
          <w:p w14:paraId="692BC3AC" w14:textId="0FC71B5D" w:rsidR="00B44C59" w:rsidRPr="00F23FE1" w:rsidRDefault="00B44C59" w:rsidP="00B44C59">
            <w:pPr>
              <w:rPr>
                <w:rFonts w:cstheme="minorHAnsi"/>
                <w:b/>
              </w:rPr>
            </w:pPr>
            <w:proofErr w:type="spellStart"/>
            <w:r w:rsidRPr="00F23FE1">
              <w:rPr>
                <w:rFonts w:cstheme="minorHAnsi"/>
                <w:b/>
                <w:lang w:val="en-US"/>
              </w:rPr>
              <w:t>Luftvejsinfektioner</w:t>
            </w:r>
            <w:proofErr w:type="spellEnd"/>
          </w:p>
        </w:tc>
        <w:tc>
          <w:tcPr>
            <w:tcW w:w="368" w:type="pct"/>
            <w:gridSpan w:val="2"/>
            <w:tcBorders>
              <w:left w:val="single" w:sz="12" w:space="0" w:color="auto"/>
            </w:tcBorders>
          </w:tcPr>
          <w:p w14:paraId="19DE9B06" w14:textId="3CC8312F" w:rsidR="00B44C59" w:rsidRPr="00F23FE1" w:rsidRDefault="00B44C59" w:rsidP="00B44C59">
            <w:pPr>
              <w:rPr>
                <w:rFonts w:cstheme="minorHAnsi"/>
              </w:rPr>
            </w:pPr>
            <w:r w:rsidRPr="00F23FE1">
              <w:rPr>
                <w:rFonts w:cstheme="minorHAnsi"/>
              </w:rPr>
              <w:t>1½ år</w:t>
            </w:r>
          </w:p>
        </w:tc>
        <w:tc>
          <w:tcPr>
            <w:tcW w:w="2285" w:type="pct"/>
            <w:gridSpan w:val="2"/>
            <w:tcBorders>
              <w:left w:val="single" w:sz="12" w:space="0" w:color="auto"/>
            </w:tcBorders>
          </w:tcPr>
          <w:p w14:paraId="38E6E3CC" w14:textId="19FD2D6F" w:rsidR="00B44C59" w:rsidRPr="00F23FE1" w:rsidRDefault="00904D6B" w:rsidP="00B44C59">
            <w:pPr>
              <w:rPr>
                <w:rFonts w:cstheme="minorHAnsi"/>
              </w:rPr>
            </w:pPr>
            <w:r w:rsidRPr="00F23FE1">
              <w:rPr>
                <w:rFonts w:cstheme="minorHAnsi"/>
              </w:rPr>
              <w:t xml:space="preserve">(2) </w:t>
            </w:r>
            <w:proofErr w:type="spellStart"/>
            <w:r w:rsidR="002B4B99" w:rsidRPr="00F23FE1">
              <w:rPr>
                <w:rFonts w:cstheme="minorHAnsi"/>
              </w:rPr>
              <w:t>S</w:t>
            </w:r>
            <w:r w:rsidR="00B44C59" w:rsidRPr="00F23FE1">
              <w:rPr>
                <w:rFonts w:cstheme="minorHAnsi"/>
              </w:rPr>
              <w:t>inuit</w:t>
            </w:r>
            <w:r w:rsidR="00561F73" w:rsidRPr="00F23FE1">
              <w:rPr>
                <w:rFonts w:cstheme="minorHAnsi"/>
              </w:rPr>
              <w:t>is</w:t>
            </w:r>
            <w:proofErr w:type="spellEnd"/>
          </w:p>
          <w:p w14:paraId="0CBDC940" w14:textId="44FAC4B3"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Odontogene</w:t>
            </w:r>
            <w:proofErr w:type="spellEnd"/>
            <w:r w:rsidR="00B44C59" w:rsidRPr="00F23FE1">
              <w:rPr>
                <w:rFonts w:cstheme="minorHAnsi"/>
              </w:rPr>
              <w:t xml:space="preserve"> infektioner</w:t>
            </w:r>
          </w:p>
          <w:p w14:paraId="67DE624E" w14:textId="3AA86B88"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Stomatitis</w:t>
            </w:r>
            <w:proofErr w:type="spellEnd"/>
          </w:p>
          <w:p w14:paraId="596E442B" w14:textId="74C95C15"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Pharyngitis</w:t>
            </w:r>
            <w:proofErr w:type="spellEnd"/>
          </w:p>
          <w:p w14:paraId="763A0CCB" w14:textId="0EF6AC4E"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Parapharyngeale</w:t>
            </w:r>
            <w:proofErr w:type="spellEnd"/>
            <w:r w:rsidR="00B44C59" w:rsidRPr="00F23FE1">
              <w:rPr>
                <w:rFonts w:cstheme="minorHAnsi"/>
              </w:rPr>
              <w:t xml:space="preserve"> infektioner</w:t>
            </w:r>
          </w:p>
          <w:p w14:paraId="2C09CC85" w14:textId="4D8608DB"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Extern</w:t>
            </w:r>
            <w:proofErr w:type="spellEnd"/>
            <w:r w:rsidR="00B44C59" w:rsidRPr="00F23FE1">
              <w:rPr>
                <w:rFonts w:cstheme="minorHAnsi"/>
              </w:rPr>
              <w:t xml:space="preserve"> </w:t>
            </w:r>
            <w:proofErr w:type="spellStart"/>
            <w:r w:rsidR="00B44C59" w:rsidRPr="00F23FE1">
              <w:rPr>
                <w:rFonts w:cstheme="minorHAnsi"/>
              </w:rPr>
              <w:t>otitis</w:t>
            </w:r>
            <w:proofErr w:type="spellEnd"/>
            <w:r w:rsidR="00B44C59" w:rsidRPr="00F23FE1">
              <w:rPr>
                <w:rFonts w:cstheme="minorHAnsi"/>
              </w:rPr>
              <w:t xml:space="preserve"> </w:t>
            </w:r>
          </w:p>
          <w:p w14:paraId="0EF7DF10" w14:textId="4C5B8998" w:rsidR="00B44C59" w:rsidRPr="00F23FE1" w:rsidRDefault="00904D6B" w:rsidP="00B44C59">
            <w:pPr>
              <w:rPr>
                <w:rFonts w:cstheme="minorHAnsi"/>
              </w:rPr>
            </w:pPr>
            <w:r w:rsidRPr="00F23FE1">
              <w:rPr>
                <w:rFonts w:cstheme="minorHAnsi"/>
              </w:rPr>
              <w:t xml:space="preserve">(2) </w:t>
            </w:r>
            <w:r w:rsidR="00B44C59" w:rsidRPr="00F23FE1">
              <w:rPr>
                <w:rFonts w:cstheme="minorHAnsi"/>
              </w:rPr>
              <w:t xml:space="preserve">Akut og kronisk </w:t>
            </w:r>
            <w:proofErr w:type="spellStart"/>
            <w:r w:rsidR="00B44C59" w:rsidRPr="00F23FE1">
              <w:rPr>
                <w:rFonts w:cstheme="minorHAnsi"/>
              </w:rPr>
              <w:t>otitis</w:t>
            </w:r>
            <w:proofErr w:type="spellEnd"/>
            <w:r w:rsidR="00B44C59" w:rsidRPr="00F23FE1">
              <w:rPr>
                <w:rFonts w:cstheme="minorHAnsi"/>
              </w:rPr>
              <w:t xml:space="preserve"> media</w:t>
            </w:r>
          </w:p>
          <w:p w14:paraId="56352CFF" w14:textId="7197DD94"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Mastoiditis</w:t>
            </w:r>
            <w:proofErr w:type="spellEnd"/>
          </w:p>
          <w:p w14:paraId="510C17B7" w14:textId="78E7401A"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Parotitis</w:t>
            </w:r>
            <w:proofErr w:type="spellEnd"/>
          </w:p>
          <w:p w14:paraId="57F6A298" w14:textId="41596634"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Tracheitis</w:t>
            </w:r>
            <w:proofErr w:type="spellEnd"/>
            <w:r w:rsidR="00B44C59" w:rsidRPr="00F23FE1">
              <w:rPr>
                <w:rFonts w:cstheme="minorHAnsi"/>
              </w:rPr>
              <w:t xml:space="preserve"> og </w:t>
            </w:r>
            <w:proofErr w:type="spellStart"/>
            <w:r w:rsidR="00B44C59" w:rsidRPr="00F23FE1">
              <w:rPr>
                <w:rFonts w:cstheme="minorHAnsi"/>
              </w:rPr>
              <w:t>epiglottitis</w:t>
            </w:r>
            <w:proofErr w:type="spellEnd"/>
          </w:p>
          <w:p w14:paraId="2BC87644" w14:textId="1A9909EB" w:rsidR="00B44C59" w:rsidRPr="00F23FE1" w:rsidRDefault="00904D6B" w:rsidP="00B44C59">
            <w:pPr>
              <w:rPr>
                <w:rFonts w:cstheme="minorHAnsi"/>
              </w:rPr>
            </w:pPr>
            <w:r w:rsidRPr="00F23FE1">
              <w:rPr>
                <w:rFonts w:cstheme="minorHAnsi"/>
              </w:rPr>
              <w:t xml:space="preserve">(2) </w:t>
            </w:r>
            <w:r w:rsidR="00B44C59" w:rsidRPr="00F23FE1">
              <w:rPr>
                <w:rFonts w:cstheme="minorHAnsi"/>
              </w:rPr>
              <w:t>Laryngitis</w:t>
            </w:r>
          </w:p>
          <w:p w14:paraId="446DC866" w14:textId="5D5F80AA" w:rsidR="00B44C59" w:rsidRPr="00F23FE1" w:rsidRDefault="00904D6B" w:rsidP="00B44C59">
            <w:pPr>
              <w:rPr>
                <w:rFonts w:cstheme="minorHAnsi"/>
              </w:rPr>
            </w:pPr>
            <w:r w:rsidRPr="00F23FE1">
              <w:rPr>
                <w:rFonts w:cstheme="minorHAnsi"/>
              </w:rPr>
              <w:t xml:space="preserve">(3) </w:t>
            </w:r>
            <w:proofErr w:type="spellStart"/>
            <w:r w:rsidR="00B44C59" w:rsidRPr="00F23FE1">
              <w:rPr>
                <w:rFonts w:cstheme="minorHAnsi"/>
              </w:rPr>
              <w:t>Bronchiolitis</w:t>
            </w:r>
            <w:proofErr w:type="spellEnd"/>
          </w:p>
          <w:p w14:paraId="42ADC5A6" w14:textId="4A84B9E7" w:rsidR="00B44C59" w:rsidRPr="00F23FE1" w:rsidRDefault="00904D6B" w:rsidP="00B44C59">
            <w:pPr>
              <w:rPr>
                <w:rFonts w:cstheme="minorHAnsi"/>
              </w:rPr>
            </w:pPr>
            <w:r w:rsidRPr="00F23FE1">
              <w:rPr>
                <w:rFonts w:cstheme="minorHAnsi"/>
              </w:rPr>
              <w:t xml:space="preserve">(3) </w:t>
            </w:r>
            <w:r w:rsidR="00B44C59" w:rsidRPr="00F23FE1">
              <w:rPr>
                <w:rFonts w:cstheme="minorHAnsi"/>
              </w:rPr>
              <w:t>Pneumoni (akut, kronisk, recidiverende)</w:t>
            </w:r>
          </w:p>
          <w:p w14:paraId="1F844DEB" w14:textId="078469CA" w:rsidR="00B44C59" w:rsidRPr="00F23FE1" w:rsidRDefault="00904D6B" w:rsidP="00B44C59">
            <w:pPr>
              <w:rPr>
                <w:rFonts w:cstheme="minorHAnsi"/>
              </w:rPr>
            </w:pPr>
            <w:r w:rsidRPr="00F23FE1">
              <w:rPr>
                <w:rFonts w:cstheme="minorHAnsi"/>
              </w:rPr>
              <w:t xml:space="preserve">(2) </w:t>
            </w:r>
            <w:proofErr w:type="spellStart"/>
            <w:r w:rsidR="00B44C59" w:rsidRPr="00F23FE1">
              <w:rPr>
                <w:rFonts w:cstheme="minorHAnsi"/>
              </w:rPr>
              <w:t>Empyem</w:t>
            </w:r>
            <w:proofErr w:type="spellEnd"/>
            <w:r w:rsidR="00B44C59" w:rsidRPr="00F23FE1">
              <w:rPr>
                <w:rFonts w:cstheme="minorHAnsi"/>
              </w:rPr>
              <w:t xml:space="preserve"> og </w:t>
            </w:r>
            <w:proofErr w:type="spellStart"/>
            <w:r w:rsidR="00B44C59" w:rsidRPr="00F23FE1">
              <w:rPr>
                <w:rFonts w:cstheme="minorHAnsi"/>
              </w:rPr>
              <w:t>pleuraeffusion</w:t>
            </w:r>
            <w:proofErr w:type="spellEnd"/>
          </w:p>
          <w:p w14:paraId="31ADF754" w14:textId="0D5D38DF" w:rsidR="00B44C59" w:rsidRPr="00F23FE1" w:rsidRDefault="00904D6B" w:rsidP="00B44C59">
            <w:pPr>
              <w:rPr>
                <w:rFonts w:cstheme="minorHAnsi"/>
              </w:rPr>
            </w:pPr>
            <w:r w:rsidRPr="00F23FE1">
              <w:rPr>
                <w:rFonts w:cstheme="minorHAnsi"/>
              </w:rPr>
              <w:t xml:space="preserve">(1) </w:t>
            </w:r>
            <w:r w:rsidR="00B44C59" w:rsidRPr="00F23FE1">
              <w:rPr>
                <w:rFonts w:cstheme="minorHAnsi"/>
              </w:rPr>
              <w:t>Lungeabsces</w:t>
            </w:r>
          </w:p>
          <w:p w14:paraId="47BF0484" w14:textId="12BD9080" w:rsidR="00B44C59" w:rsidRPr="00F23FE1" w:rsidRDefault="00904D6B" w:rsidP="00B44C59">
            <w:pPr>
              <w:rPr>
                <w:rFonts w:cstheme="minorHAnsi"/>
              </w:rPr>
            </w:pPr>
            <w:r w:rsidRPr="00F23FE1">
              <w:rPr>
                <w:rFonts w:cstheme="minorHAnsi"/>
              </w:rPr>
              <w:t>(2) A</w:t>
            </w:r>
            <w:r w:rsidR="00B44C59" w:rsidRPr="00F23FE1">
              <w:rPr>
                <w:rFonts w:cstheme="minorHAnsi"/>
              </w:rPr>
              <w:t>spirationspneumoni</w:t>
            </w:r>
          </w:p>
        </w:tc>
        <w:tc>
          <w:tcPr>
            <w:tcW w:w="1249" w:type="pct"/>
            <w:gridSpan w:val="2"/>
          </w:tcPr>
          <w:p w14:paraId="45EBC152" w14:textId="77777777" w:rsidR="00C716EB" w:rsidRPr="00F23FE1" w:rsidRDefault="00C716EB" w:rsidP="00C716EB">
            <w:pPr>
              <w:rPr>
                <w:rFonts w:cstheme="minorHAnsi"/>
              </w:rPr>
            </w:pPr>
            <w:r w:rsidRPr="00F23FE1">
              <w:rPr>
                <w:rFonts w:cstheme="minorHAnsi"/>
              </w:rPr>
              <w:t>Selvstudier</w:t>
            </w:r>
          </w:p>
          <w:p w14:paraId="00644FD8" w14:textId="77777777" w:rsidR="00C716EB" w:rsidRPr="00F23FE1" w:rsidRDefault="00C716EB" w:rsidP="00C716EB">
            <w:pPr>
              <w:rPr>
                <w:rFonts w:cstheme="minorHAnsi"/>
              </w:rPr>
            </w:pPr>
            <w:r w:rsidRPr="00F23FE1">
              <w:rPr>
                <w:rFonts w:cstheme="minorHAnsi"/>
              </w:rPr>
              <w:t>Kursus</w:t>
            </w:r>
          </w:p>
          <w:p w14:paraId="061D1E7D" w14:textId="2357B7E9" w:rsidR="00B44C59" w:rsidRPr="00F23FE1" w:rsidRDefault="00C716EB" w:rsidP="00C716EB">
            <w:pPr>
              <w:rPr>
                <w:rFonts w:cstheme="minorHAnsi"/>
              </w:rPr>
            </w:pPr>
            <w:r w:rsidRPr="00F23FE1">
              <w:rPr>
                <w:rFonts w:cstheme="minorHAnsi"/>
              </w:rPr>
              <w:t>Mesterlære</w:t>
            </w:r>
          </w:p>
        </w:tc>
      </w:tr>
      <w:tr w:rsidR="00B44C59" w:rsidRPr="00F23FE1" w14:paraId="5FF0B56C" w14:textId="77777777" w:rsidTr="007F3AE4">
        <w:tc>
          <w:tcPr>
            <w:tcW w:w="1098" w:type="pct"/>
            <w:vMerge/>
            <w:tcBorders>
              <w:left w:val="single" w:sz="12" w:space="0" w:color="auto"/>
              <w:bottom w:val="single" w:sz="4" w:space="0" w:color="auto"/>
            </w:tcBorders>
          </w:tcPr>
          <w:p w14:paraId="13A497C9" w14:textId="77777777" w:rsidR="00B44C59" w:rsidRPr="00F23FE1" w:rsidRDefault="00B44C59" w:rsidP="00B44C59">
            <w:pPr>
              <w:rPr>
                <w:rFonts w:cstheme="minorHAnsi"/>
                <w:b/>
              </w:rPr>
            </w:pPr>
          </w:p>
        </w:tc>
        <w:tc>
          <w:tcPr>
            <w:tcW w:w="368" w:type="pct"/>
            <w:gridSpan w:val="2"/>
            <w:tcBorders>
              <w:left w:val="single" w:sz="12" w:space="0" w:color="auto"/>
              <w:bottom w:val="single" w:sz="4" w:space="0" w:color="auto"/>
            </w:tcBorders>
          </w:tcPr>
          <w:p w14:paraId="44DA5A79" w14:textId="4EFE7A3F" w:rsidR="00B44C59" w:rsidRPr="00F23FE1" w:rsidRDefault="00B44C59" w:rsidP="00B44C59">
            <w:pPr>
              <w:rPr>
                <w:rFonts w:cstheme="minorHAnsi"/>
              </w:rPr>
            </w:pPr>
            <w:r w:rsidRPr="00F23FE1">
              <w:rPr>
                <w:rFonts w:cstheme="minorHAnsi"/>
              </w:rPr>
              <w:t>3 år</w:t>
            </w:r>
          </w:p>
        </w:tc>
        <w:tc>
          <w:tcPr>
            <w:tcW w:w="2285" w:type="pct"/>
            <w:gridSpan w:val="2"/>
            <w:tcBorders>
              <w:left w:val="single" w:sz="12" w:space="0" w:color="auto"/>
              <w:bottom w:val="single" w:sz="4" w:space="0" w:color="auto"/>
            </w:tcBorders>
          </w:tcPr>
          <w:p w14:paraId="79995D3B" w14:textId="33A9C537" w:rsidR="00B44C59" w:rsidRPr="00F23FE1" w:rsidRDefault="00904D6B" w:rsidP="00B44C59">
            <w:pPr>
              <w:rPr>
                <w:rFonts w:cstheme="minorHAnsi"/>
              </w:rPr>
            </w:pPr>
            <w:r w:rsidRPr="00F23FE1">
              <w:rPr>
                <w:rFonts w:eastAsia="Cambria Math" w:cstheme="minorHAnsi"/>
              </w:rPr>
              <w:t>S</w:t>
            </w:r>
            <w:r w:rsidR="00B44C59" w:rsidRPr="00F23FE1">
              <w:rPr>
                <w:rFonts w:eastAsia="Cambria Math" w:cstheme="minorHAnsi"/>
              </w:rPr>
              <w:t>amme</w:t>
            </w:r>
            <w:r w:rsidRPr="00F23FE1">
              <w:rPr>
                <w:rFonts w:eastAsia="Cambria Math" w:cstheme="minorHAnsi"/>
              </w:rPr>
              <w:t xml:space="preserve"> med højere vidensniveau</w:t>
            </w:r>
          </w:p>
        </w:tc>
        <w:tc>
          <w:tcPr>
            <w:tcW w:w="1249" w:type="pct"/>
            <w:gridSpan w:val="2"/>
            <w:tcBorders>
              <w:bottom w:val="single" w:sz="4" w:space="0" w:color="auto"/>
            </w:tcBorders>
          </w:tcPr>
          <w:p w14:paraId="0B9A8717" w14:textId="216A855A" w:rsidR="00B44C59" w:rsidRPr="00F23FE1" w:rsidRDefault="00B44C59" w:rsidP="00B44C59">
            <w:pPr>
              <w:rPr>
                <w:rFonts w:cstheme="minorHAnsi"/>
              </w:rPr>
            </w:pPr>
          </w:p>
        </w:tc>
      </w:tr>
      <w:tr w:rsidR="00B44C59" w:rsidRPr="00F23FE1" w14:paraId="5852ECDE" w14:textId="77777777" w:rsidTr="007F3AE4">
        <w:tc>
          <w:tcPr>
            <w:tcW w:w="1098" w:type="pct"/>
            <w:vMerge w:val="restart"/>
            <w:tcBorders>
              <w:left w:val="single" w:sz="12" w:space="0" w:color="auto"/>
            </w:tcBorders>
          </w:tcPr>
          <w:p w14:paraId="1434C282" w14:textId="62B9F3D1" w:rsidR="00B44C59" w:rsidRPr="00F23FE1" w:rsidRDefault="00B44C59" w:rsidP="00B44C59">
            <w:pPr>
              <w:rPr>
                <w:rFonts w:cstheme="minorHAnsi"/>
                <w:b/>
              </w:rPr>
            </w:pPr>
            <w:proofErr w:type="spellStart"/>
            <w:r w:rsidRPr="00F23FE1">
              <w:rPr>
                <w:rFonts w:cstheme="minorHAnsi"/>
                <w:b/>
              </w:rPr>
              <w:t>Gastrointestinale</w:t>
            </w:r>
            <w:proofErr w:type="spellEnd"/>
            <w:r w:rsidRPr="00F23FE1">
              <w:rPr>
                <w:rFonts w:cstheme="minorHAnsi"/>
                <w:b/>
              </w:rPr>
              <w:t xml:space="preserve"> infektioner</w:t>
            </w:r>
          </w:p>
        </w:tc>
        <w:tc>
          <w:tcPr>
            <w:tcW w:w="368" w:type="pct"/>
            <w:gridSpan w:val="2"/>
            <w:tcBorders>
              <w:left w:val="single" w:sz="12" w:space="0" w:color="auto"/>
            </w:tcBorders>
          </w:tcPr>
          <w:p w14:paraId="4716C27A" w14:textId="78DF7836" w:rsidR="00B44C59" w:rsidRPr="00F23FE1" w:rsidRDefault="00B44C59" w:rsidP="00B44C59">
            <w:pPr>
              <w:rPr>
                <w:rFonts w:cstheme="minorHAnsi"/>
                <w:lang w:val="en-US"/>
              </w:rPr>
            </w:pPr>
            <w:r w:rsidRPr="00F23FE1">
              <w:rPr>
                <w:rFonts w:cstheme="minorHAnsi"/>
                <w:lang w:val="en-US"/>
              </w:rPr>
              <w:t xml:space="preserve">1½ </w:t>
            </w:r>
            <w:proofErr w:type="spellStart"/>
            <w:r w:rsidRPr="00F23FE1">
              <w:rPr>
                <w:rFonts w:cstheme="minorHAnsi"/>
                <w:lang w:val="en-US"/>
              </w:rPr>
              <w:t>år</w:t>
            </w:r>
            <w:proofErr w:type="spellEnd"/>
          </w:p>
        </w:tc>
        <w:tc>
          <w:tcPr>
            <w:tcW w:w="2285" w:type="pct"/>
            <w:gridSpan w:val="2"/>
            <w:tcBorders>
              <w:left w:val="single" w:sz="12" w:space="0" w:color="auto"/>
            </w:tcBorders>
          </w:tcPr>
          <w:p w14:paraId="38CCFF53" w14:textId="3FD7BA90" w:rsidR="00B44C59" w:rsidRPr="00F23FE1" w:rsidRDefault="00C716EB" w:rsidP="00B44C59">
            <w:pPr>
              <w:rPr>
                <w:rFonts w:cstheme="minorHAnsi"/>
              </w:rPr>
            </w:pPr>
            <w:r w:rsidRPr="00F23FE1">
              <w:rPr>
                <w:rFonts w:cstheme="minorHAnsi"/>
              </w:rPr>
              <w:t xml:space="preserve">(2) </w:t>
            </w:r>
            <w:r w:rsidR="00B44C59" w:rsidRPr="00F23FE1">
              <w:rPr>
                <w:rFonts w:cstheme="minorHAnsi"/>
              </w:rPr>
              <w:t xml:space="preserve">Infektiøs </w:t>
            </w:r>
            <w:proofErr w:type="spellStart"/>
            <w:r w:rsidR="00B44C59" w:rsidRPr="00F23FE1">
              <w:rPr>
                <w:rFonts w:cstheme="minorHAnsi"/>
              </w:rPr>
              <w:t>gastroenteritis</w:t>
            </w:r>
            <w:proofErr w:type="spellEnd"/>
          </w:p>
          <w:p w14:paraId="2B6BD371" w14:textId="2A854D86" w:rsidR="00B44C59" w:rsidRPr="00F23FE1" w:rsidRDefault="00C716EB" w:rsidP="00B44C59">
            <w:pPr>
              <w:rPr>
                <w:rFonts w:cstheme="minorHAnsi"/>
              </w:rPr>
            </w:pPr>
            <w:r w:rsidRPr="00F23FE1">
              <w:rPr>
                <w:rFonts w:cstheme="minorHAnsi"/>
              </w:rPr>
              <w:t xml:space="preserve">(2) </w:t>
            </w:r>
            <w:r w:rsidR="00B44C59" w:rsidRPr="00F23FE1">
              <w:rPr>
                <w:rFonts w:cstheme="minorHAnsi"/>
              </w:rPr>
              <w:t xml:space="preserve">Infektiøs </w:t>
            </w:r>
            <w:proofErr w:type="spellStart"/>
            <w:r w:rsidR="00B44C59" w:rsidRPr="00F23FE1">
              <w:rPr>
                <w:rFonts w:cstheme="minorHAnsi"/>
              </w:rPr>
              <w:t>colitis</w:t>
            </w:r>
            <w:proofErr w:type="spellEnd"/>
            <w:r w:rsidR="00B44C59" w:rsidRPr="00F23FE1">
              <w:rPr>
                <w:rFonts w:cstheme="minorHAnsi"/>
              </w:rPr>
              <w:t xml:space="preserve"> og </w:t>
            </w:r>
            <w:proofErr w:type="spellStart"/>
            <w:r w:rsidR="00B44C59" w:rsidRPr="00F23FE1">
              <w:rPr>
                <w:rFonts w:cstheme="minorHAnsi"/>
              </w:rPr>
              <w:t>sekretorisk</w:t>
            </w:r>
            <w:proofErr w:type="spellEnd"/>
            <w:r w:rsidR="00B44C59" w:rsidRPr="00F23FE1">
              <w:rPr>
                <w:rFonts w:cstheme="minorHAnsi"/>
              </w:rPr>
              <w:t xml:space="preserve"> diarre</w:t>
            </w:r>
          </w:p>
          <w:p w14:paraId="629B6A0B" w14:textId="3B96CB3B" w:rsidR="00B44C59" w:rsidRPr="00F23FE1" w:rsidRDefault="00C716EB" w:rsidP="00B44C59">
            <w:pPr>
              <w:rPr>
                <w:rFonts w:cstheme="minorHAnsi"/>
              </w:rPr>
            </w:pPr>
            <w:r w:rsidRPr="00F23FE1">
              <w:rPr>
                <w:rFonts w:cstheme="minorHAnsi"/>
              </w:rPr>
              <w:t xml:space="preserve">(1) </w:t>
            </w:r>
            <w:r w:rsidR="00B44C59" w:rsidRPr="00F23FE1">
              <w:rPr>
                <w:rFonts w:cstheme="minorHAnsi"/>
              </w:rPr>
              <w:t xml:space="preserve">Antibiotika-associeret </w:t>
            </w:r>
            <w:proofErr w:type="spellStart"/>
            <w:r w:rsidR="00B44C59" w:rsidRPr="00F23FE1">
              <w:rPr>
                <w:rFonts w:cstheme="minorHAnsi"/>
              </w:rPr>
              <w:t>colitis</w:t>
            </w:r>
            <w:proofErr w:type="spellEnd"/>
          </w:p>
          <w:p w14:paraId="7F401995" w14:textId="3B12D26D" w:rsidR="00B44C59" w:rsidRPr="00F23FE1" w:rsidRDefault="00C716EB" w:rsidP="00B44C59">
            <w:pPr>
              <w:rPr>
                <w:rFonts w:cstheme="minorHAnsi"/>
              </w:rPr>
            </w:pPr>
            <w:r w:rsidRPr="00F23FE1">
              <w:rPr>
                <w:rFonts w:cstheme="minorHAnsi"/>
              </w:rPr>
              <w:t xml:space="preserve">(2) </w:t>
            </w:r>
            <w:r w:rsidR="00B44C59" w:rsidRPr="00F23FE1">
              <w:rPr>
                <w:rFonts w:cstheme="minorHAnsi"/>
              </w:rPr>
              <w:t>Appendicitis</w:t>
            </w:r>
          </w:p>
          <w:p w14:paraId="4F2FA693" w14:textId="4D716BF2" w:rsidR="00B44C59" w:rsidRPr="00F23FE1" w:rsidRDefault="00C716EB" w:rsidP="00B44C59">
            <w:pPr>
              <w:rPr>
                <w:rFonts w:cstheme="minorHAnsi"/>
              </w:rPr>
            </w:pPr>
            <w:r w:rsidRPr="00F23FE1">
              <w:rPr>
                <w:rFonts w:cstheme="minorHAnsi"/>
              </w:rPr>
              <w:t xml:space="preserve">(1) </w:t>
            </w:r>
            <w:proofErr w:type="spellStart"/>
            <w:r w:rsidR="00B44C59" w:rsidRPr="00F23FE1">
              <w:rPr>
                <w:rFonts w:cstheme="minorHAnsi"/>
              </w:rPr>
              <w:t>Peritonitis</w:t>
            </w:r>
            <w:proofErr w:type="spellEnd"/>
          </w:p>
        </w:tc>
        <w:tc>
          <w:tcPr>
            <w:tcW w:w="1249" w:type="pct"/>
            <w:gridSpan w:val="2"/>
          </w:tcPr>
          <w:p w14:paraId="18D6EE4C" w14:textId="77777777" w:rsidR="00C716EB" w:rsidRPr="00F23FE1" w:rsidRDefault="00C716EB" w:rsidP="00C716EB">
            <w:pPr>
              <w:rPr>
                <w:rFonts w:cstheme="minorHAnsi"/>
              </w:rPr>
            </w:pPr>
            <w:r w:rsidRPr="00F23FE1">
              <w:rPr>
                <w:rFonts w:cstheme="minorHAnsi"/>
              </w:rPr>
              <w:t>Selvstudier</w:t>
            </w:r>
          </w:p>
          <w:p w14:paraId="0880884B" w14:textId="77777777" w:rsidR="00C716EB" w:rsidRPr="00F23FE1" w:rsidRDefault="00C716EB" w:rsidP="00C716EB">
            <w:pPr>
              <w:rPr>
                <w:rFonts w:cstheme="minorHAnsi"/>
              </w:rPr>
            </w:pPr>
            <w:r w:rsidRPr="00F23FE1">
              <w:rPr>
                <w:rFonts w:cstheme="minorHAnsi"/>
              </w:rPr>
              <w:t>Kursus</w:t>
            </w:r>
          </w:p>
          <w:p w14:paraId="72163096" w14:textId="45F95EF1" w:rsidR="00B44C59" w:rsidRPr="00F23FE1" w:rsidRDefault="00C716EB" w:rsidP="00C716EB">
            <w:pPr>
              <w:rPr>
                <w:rFonts w:cstheme="minorHAnsi"/>
              </w:rPr>
            </w:pPr>
            <w:r w:rsidRPr="00F23FE1">
              <w:rPr>
                <w:rFonts w:cstheme="minorHAnsi"/>
              </w:rPr>
              <w:t>Mesterlære</w:t>
            </w:r>
          </w:p>
        </w:tc>
      </w:tr>
      <w:tr w:rsidR="00B44C59" w:rsidRPr="00F23FE1" w14:paraId="73364F31" w14:textId="77777777" w:rsidTr="007F3AE4">
        <w:tc>
          <w:tcPr>
            <w:tcW w:w="1098" w:type="pct"/>
            <w:vMerge/>
            <w:tcBorders>
              <w:left w:val="single" w:sz="12" w:space="0" w:color="auto"/>
              <w:bottom w:val="single" w:sz="4" w:space="0" w:color="auto"/>
            </w:tcBorders>
          </w:tcPr>
          <w:p w14:paraId="0055DC97" w14:textId="77777777" w:rsidR="00B44C59" w:rsidRPr="00F23FE1" w:rsidRDefault="00B44C59" w:rsidP="00B44C59">
            <w:pPr>
              <w:rPr>
                <w:rFonts w:cstheme="minorHAnsi"/>
                <w:b/>
              </w:rPr>
            </w:pPr>
          </w:p>
        </w:tc>
        <w:tc>
          <w:tcPr>
            <w:tcW w:w="368" w:type="pct"/>
            <w:gridSpan w:val="2"/>
            <w:tcBorders>
              <w:left w:val="single" w:sz="12" w:space="0" w:color="auto"/>
              <w:bottom w:val="single" w:sz="4" w:space="0" w:color="auto"/>
            </w:tcBorders>
          </w:tcPr>
          <w:p w14:paraId="78FC3B75" w14:textId="77777777" w:rsidR="00B44C59" w:rsidRPr="00F23FE1" w:rsidRDefault="00B44C59" w:rsidP="00B44C59">
            <w:pPr>
              <w:rPr>
                <w:rFonts w:cstheme="minorHAnsi"/>
                <w:lang w:val="en-US"/>
              </w:rPr>
            </w:pPr>
            <w:r w:rsidRPr="00F23FE1">
              <w:rPr>
                <w:rFonts w:cstheme="minorHAnsi"/>
                <w:lang w:val="en-US"/>
              </w:rPr>
              <w:t xml:space="preserve">3 </w:t>
            </w:r>
            <w:proofErr w:type="spellStart"/>
            <w:r w:rsidRPr="00F23FE1">
              <w:rPr>
                <w:rFonts w:cstheme="minorHAnsi"/>
                <w:lang w:val="en-US"/>
              </w:rPr>
              <w:t>år</w:t>
            </w:r>
            <w:proofErr w:type="spellEnd"/>
          </w:p>
        </w:tc>
        <w:tc>
          <w:tcPr>
            <w:tcW w:w="2285" w:type="pct"/>
            <w:gridSpan w:val="2"/>
            <w:tcBorders>
              <w:left w:val="single" w:sz="12" w:space="0" w:color="auto"/>
              <w:bottom w:val="single" w:sz="4" w:space="0" w:color="auto"/>
            </w:tcBorders>
          </w:tcPr>
          <w:p w14:paraId="7F81F6F4" w14:textId="055E0070" w:rsidR="00B44C59" w:rsidRPr="00F23FE1" w:rsidRDefault="00C716EB" w:rsidP="00B44C59">
            <w:pPr>
              <w:rPr>
                <w:rFonts w:cstheme="minorHAnsi"/>
              </w:rPr>
            </w:pPr>
            <w:r w:rsidRPr="00F23FE1">
              <w:rPr>
                <w:rFonts w:eastAsia="Cambria Math" w:cstheme="minorHAnsi"/>
              </w:rPr>
              <w:t>Samme med højere vidensniveau</w:t>
            </w:r>
          </w:p>
        </w:tc>
        <w:tc>
          <w:tcPr>
            <w:tcW w:w="1249" w:type="pct"/>
            <w:gridSpan w:val="2"/>
            <w:tcBorders>
              <w:bottom w:val="single" w:sz="4" w:space="0" w:color="auto"/>
            </w:tcBorders>
          </w:tcPr>
          <w:p w14:paraId="37EBFC2E" w14:textId="24F9E247" w:rsidR="00B44C59" w:rsidRPr="00F23FE1" w:rsidRDefault="00B44C59" w:rsidP="00B44C59">
            <w:pPr>
              <w:rPr>
                <w:rFonts w:cstheme="minorHAnsi"/>
              </w:rPr>
            </w:pPr>
          </w:p>
        </w:tc>
      </w:tr>
      <w:tr w:rsidR="00B44C59" w:rsidRPr="00F23FE1" w14:paraId="66FE797A" w14:textId="77777777" w:rsidTr="007F3AE4">
        <w:tc>
          <w:tcPr>
            <w:tcW w:w="1098" w:type="pct"/>
            <w:vMerge w:val="restart"/>
            <w:tcBorders>
              <w:left w:val="single" w:sz="12" w:space="0" w:color="auto"/>
            </w:tcBorders>
          </w:tcPr>
          <w:p w14:paraId="05890CE1" w14:textId="72B3A3FF" w:rsidR="00B44C59" w:rsidRPr="00F23FE1" w:rsidRDefault="00B44C59" w:rsidP="00B44C59">
            <w:pPr>
              <w:rPr>
                <w:rFonts w:cstheme="minorHAnsi"/>
                <w:b/>
              </w:rPr>
            </w:pPr>
            <w:r w:rsidRPr="00F23FE1">
              <w:rPr>
                <w:rFonts w:cstheme="minorHAnsi"/>
                <w:b/>
              </w:rPr>
              <w:lastRenderedPageBreak/>
              <w:t>CNS infektioner</w:t>
            </w:r>
          </w:p>
        </w:tc>
        <w:tc>
          <w:tcPr>
            <w:tcW w:w="368" w:type="pct"/>
            <w:gridSpan w:val="2"/>
            <w:tcBorders>
              <w:left w:val="single" w:sz="12" w:space="0" w:color="auto"/>
            </w:tcBorders>
          </w:tcPr>
          <w:p w14:paraId="75BFD3CD" w14:textId="5FE33D3C" w:rsidR="00B44C59" w:rsidRPr="00F23FE1" w:rsidRDefault="00B44C59" w:rsidP="00B44C59">
            <w:pPr>
              <w:rPr>
                <w:rFonts w:cstheme="minorHAnsi"/>
              </w:rPr>
            </w:pPr>
            <w:r w:rsidRPr="00F23FE1">
              <w:rPr>
                <w:rFonts w:cstheme="minorHAnsi"/>
              </w:rPr>
              <w:t>1½ år</w:t>
            </w:r>
          </w:p>
        </w:tc>
        <w:tc>
          <w:tcPr>
            <w:tcW w:w="2285" w:type="pct"/>
            <w:gridSpan w:val="2"/>
            <w:tcBorders>
              <w:left w:val="single" w:sz="12" w:space="0" w:color="auto"/>
            </w:tcBorders>
          </w:tcPr>
          <w:p w14:paraId="3D69E98E" w14:textId="40F0B932" w:rsidR="00B44C59" w:rsidRPr="00F23FE1" w:rsidRDefault="00C716EB" w:rsidP="00B44C59">
            <w:pPr>
              <w:rPr>
                <w:rFonts w:cstheme="minorHAnsi"/>
              </w:rPr>
            </w:pPr>
            <w:r w:rsidRPr="00F23FE1">
              <w:rPr>
                <w:rFonts w:cstheme="minorHAnsi"/>
              </w:rPr>
              <w:t xml:space="preserve">(2) </w:t>
            </w:r>
            <w:r w:rsidR="00B44C59" w:rsidRPr="00F23FE1">
              <w:rPr>
                <w:rFonts w:cstheme="minorHAnsi"/>
              </w:rPr>
              <w:t>Akut meningitis</w:t>
            </w:r>
          </w:p>
          <w:p w14:paraId="2331B1AC" w14:textId="1A9E1363" w:rsidR="00B44C59" w:rsidRPr="00F23FE1" w:rsidRDefault="00C716EB" w:rsidP="00B44C59">
            <w:pPr>
              <w:rPr>
                <w:rFonts w:cstheme="minorHAnsi"/>
              </w:rPr>
            </w:pPr>
            <w:r w:rsidRPr="00F23FE1">
              <w:rPr>
                <w:rFonts w:cstheme="minorHAnsi"/>
              </w:rPr>
              <w:t xml:space="preserve">(1) </w:t>
            </w:r>
            <w:proofErr w:type="spellStart"/>
            <w:r w:rsidR="00B44C59" w:rsidRPr="00F23FE1">
              <w:rPr>
                <w:rFonts w:cstheme="minorHAnsi"/>
              </w:rPr>
              <w:t>Subakut</w:t>
            </w:r>
            <w:proofErr w:type="spellEnd"/>
            <w:r w:rsidR="00B44C59" w:rsidRPr="00F23FE1">
              <w:rPr>
                <w:rFonts w:cstheme="minorHAnsi"/>
              </w:rPr>
              <w:t>/kronisk meningitis</w:t>
            </w:r>
          </w:p>
          <w:p w14:paraId="4479D918" w14:textId="50D9F0C9" w:rsidR="00B44C59" w:rsidRPr="00F23FE1" w:rsidRDefault="00C716EB" w:rsidP="00B44C59">
            <w:pPr>
              <w:rPr>
                <w:rFonts w:cstheme="minorHAnsi"/>
              </w:rPr>
            </w:pPr>
            <w:r w:rsidRPr="00F23FE1">
              <w:rPr>
                <w:rFonts w:cstheme="minorHAnsi"/>
              </w:rPr>
              <w:t xml:space="preserve">(2) </w:t>
            </w:r>
            <w:proofErr w:type="spellStart"/>
            <w:r w:rsidR="00B44C59" w:rsidRPr="00F23FE1">
              <w:rPr>
                <w:rFonts w:cstheme="minorHAnsi"/>
              </w:rPr>
              <w:t>Virale</w:t>
            </w:r>
            <w:proofErr w:type="spellEnd"/>
            <w:r w:rsidR="00B44C59" w:rsidRPr="00F23FE1">
              <w:rPr>
                <w:rFonts w:cstheme="minorHAnsi"/>
              </w:rPr>
              <w:t xml:space="preserve"> CNS infektioner</w:t>
            </w:r>
          </w:p>
          <w:p w14:paraId="53F738F8" w14:textId="110C48F8" w:rsidR="00D12233" w:rsidRPr="00F23FE1" w:rsidRDefault="00D12233" w:rsidP="00B44C59">
            <w:pPr>
              <w:rPr>
                <w:rFonts w:cstheme="minorHAnsi"/>
              </w:rPr>
            </w:pPr>
            <w:r w:rsidRPr="00F23FE1">
              <w:rPr>
                <w:rFonts w:cstheme="minorHAnsi"/>
              </w:rPr>
              <w:t xml:space="preserve">(2) </w:t>
            </w:r>
            <w:proofErr w:type="spellStart"/>
            <w:r w:rsidRPr="00F23FE1">
              <w:rPr>
                <w:rFonts w:cstheme="minorHAnsi"/>
              </w:rPr>
              <w:t>Neuroborreliose</w:t>
            </w:r>
            <w:proofErr w:type="spellEnd"/>
          </w:p>
          <w:p w14:paraId="5B2D44ED" w14:textId="1F57FE01" w:rsidR="00B44C59" w:rsidRPr="00F23FE1" w:rsidRDefault="00C716EB" w:rsidP="00B44C59">
            <w:pPr>
              <w:rPr>
                <w:rFonts w:cstheme="minorHAnsi"/>
              </w:rPr>
            </w:pPr>
            <w:r w:rsidRPr="00F23FE1">
              <w:rPr>
                <w:rFonts w:cstheme="minorHAnsi"/>
              </w:rPr>
              <w:t xml:space="preserve">(1) </w:t>
            </w:r>
            <w:proofErr w:type="spellStart"/>
            <w:r w:rsidR="00B44C59" w:rsidRPr="00F23FE1">
              <w:rPr>
                <w:rFonts w:cstheme="minorHAnsi"/>
              </w:rPr>
              <w:t>Epidurale</w:t>
            </w:r>
            <w:proofErr w:type="spellEnd"/>
            <w:r w:rsidR="00B44C59" w:rsidRPr="00F23FE1">
              <w:rPr>
                <w:rFonts w:cstheme="minorHAnsi"/>
              </w:rPr>
              <w:t xml:space="preserve"> infektioner</w:t>
            </w:r>
          </w:p>
        </w:tc>
        <w:tc>
          <w:tcPr>
            <w:tcW w:w="1249" w:type="pct"/>
            <w:gridSpan w:val="2"/>
          </w:tcPr>
          <w:p w14:paraId="096A4BDB" w14:textId="34985FB5" w:rsidR="00C716EB" w:rsidRPr="00F23FE1" w:rsidRDefault="00C716EB" w:rsidP="00C716EB">
            <w:pPr>
              <w:rPr>
                <w:rFonts w:cstheme="minorHAnsi"/>
              </w:rPr>
            </w:pPr>
            <w:r w:rsidRPr="00F23FE1">
              <w:rPr>
                <w:rFonts w:cstheme="minorHAnsi"/>
              </w:rPr>
              <w:t>Selvstudier</w:t>
            </w:r>
          </w:p>
          <w:p w14:paraId="4DECD98A" w14:textId="77777777" w:rsidR="00C716EB" w:rsidRPr="00F23FE1" w:rsidRDefault="00C716EB" w:rsidP="00C716EB">
            <w:pPr>
              <w:rPr>
                <w:rFonts w:cstheme="minorHAnsi"/>
              </w:rPr>
            </w:pPr>
            <w:r w:rsidRPr="00F23FE1">
              <w:rPr>
                <w:rFonts w:cstheme="minorHAnsi"/>
              </w:rPr>
              <w:t>Kursus</w:t>
            </w:r>
          </w:p>
          <w:p w14:paraId="72BA0FD6" w14:textId="126259D4" w:rsidR="00B44C59" w:rsidRPr="00F23FE1" w:rsidRDefault="00C716EB" w:rsidP="00C716EB">
            <w:pPr>
              <w:rPr>
                <w:rFonts w:cstheme="minorHAnsi"/>
              </w:rPr>
            </w:pPr>
            <w:r w:rsidRPr="00F23FE1">
              <w:rPr>
                <w:rFonts w:cstheme="minorHAnsi"/>
              </w:rPr>
              <w:t>Mesterlære</w:t>
            </w:r>
          </w:p>
        </w:tc>
      </w:tr>
      <w:tr w:rsidR="00B44C59" w:rsidRPr="00F23FE1" w14:paraId="373E7319" w14:textId="77777777" w:rsidTr="007F3AE4">
        <w:tc>
          <w:tcPr>
            <w:tcW w:w="1098" w:type="pct"/>
            <w:vMerge/>
            <w:tcBorders>
              <w:left w:val="single" w:sz="12" w:space="0" w:color="auto"/>
              <w:bottom w:val="single" w:sz="4" w:space="0" w:color="auto"/>
            </w:tcBorders>
          </w:tcPr>
          <w:p w14:paraId="4B873D86" w14:textId="77777777" w:rsidR="00B44C59" w:rsidRPr="00F23FE1" w:rsidRDefault="00B44C59" w:rsidP="00B44C59">
            <w:pPr>
              <w:rPr>
                <w:rFonts w:cstheme="minorHAnsi"/>
                <w:b/>
              </w:rPr>
            </w:pPr>
          </w:p>
        </w:tc>
        <w:tc>
          <w:tcPr>
            <w:tcW w:w="368" w:type="pct"/>
            <w:gridSpan w:val="2"/>
            <w:tcBorders>
              <w:left w:val="single" w:sz="12" w:space="0" w:color="auto"/>
              <w:bottom w:val="single" w:sz="4" w:space="0" w:color="auto"/>
            </w:tcBorders>
          </w:tcPr>
          <w:p w14:paraId="1E500F5B" w14:textId="77777777" w:rsidR="00B44C59" w:rsidRPr="00F23FE1" w:rsidRDefault="00B44C59" w:rsidP="00B44C59">
            <w:pPr>
              <w:rPr>
                <w:rFonts w:cstheme="minorHAnsi"/>
              </w:rPr>
            </w:pPr>
            <w:r w:rsidRPr="00F23FE1">
              <w:rPr>
                <w:rFonts w:cstheme="minorHAnsi"/>
              </w:rPr>
              <w:t>3 år</w:t>
            </w:r>
          </w:p>
        </w:tc>
        <w:tc>
          <w:tcPr>
            <w:tcW w:w="2285" w:type="pct"/>
            <w:gridSpan w:val="2"/>
            <w:tcBorders>
              <w:left w:val="single" w:sz="12" w:space="0" w:color="auto"/>
              <w:bottom w:val="single" w:sz="4" w:space="0" w:color="auto"/>
            </w:tcBorders>
          </w:tcPr>
          <w:p w14:paraId="61A07FB3" w14:textId="5EB5F87A" w:rsidR="00D61C5C" w:rsidRPr="00F23FE1" w:rsidRDefault="00D61C5C" w:rsidP="00B44C59">
            <w:pPr>
              <w:rPr>
                <w:rFonts w:cstheme="minorHAnsi"/>
              </w:rPr>
            </w:pPr>
            <w:r w:rsidRPr="00F23FE1">
              <w:rPr>
                <w:rFonts w:eastAsia="Cambria Math" w:cstheme="minorHAnsi"/>
              </w:rPr>
              <w:t>Samme med højere vidensniveau, samt</w:t>
            </w:r>
          </w:p>
          <w:p w14:paraId="4BF2E839" w14:textId="4132C6D6" w:rsidR="00B44C59" w:rsidRPr="00F23FE1" w:rsidRDefault="007F3AE4" w:rsidP="00B44C59">
            <w:pPr>
              <w:rPr>
                <w:rFonts w:cstheme="minorHAnsi"/>
              </w:rPr>
            </w:pPr>
            <w:r>
              <w:rPr>
                <w:rFonts w:cstheme="minorHAnsi"/>
              </w:rPr>
              <w:t>p</w:t>
            </w:r>
            <w:r w:rsidR="006439BA" w:rsidRPr="00F23FE1">
              <w:rPr>
                <w:rFonts w:cstheme="minorHAnsi"/>
              </w:rPr>
              <w:t>arasitær</w:t>
            </w:r>
            <w:r w:rsidR="00B44C59" w:rsidRPr="00F23FE1">
              <w:rPr>
                <w:rFonts w:cstheme="minorHAnsi"/>
              </w:rPr>
              <w:t xml:space="preserve"> og svampe meningitis</w:t>
            </w:r>
          </w:p>
          <w:p w14:paraId="30A7B97B" w14:textId="03C79AFC" w:rsidR="006439BA" w:rsidRPr="00F23FE1" w:rsidRDefault="006439BA" w:rsidP="00B44C59">
            <w:pPr>
              <w:rPr>
                <w:rFonts w:cstheme="minorHAnsi"/>
              </w:rPr>
            </w:pPr>
            <w:r w:rsidRPr="00F23FE1">
              <w:rPr>
                <w:rFonts w:cstheme="minorHAnsi"/>
              </w:rPr>
              <w:t>TB meningitis</w:t>
            </w:r>
          </w:p>
          <w:p w14:paraId="40C3AB6C" w14:textId="0EB8474C" w:rsidR="00B44C59" w:rsidRPr="00F23FE1" w:rsidRDefault="00B44C59" w:rsidP="00B44C59">
            <w:pPr>
              <w:rPr>
                <w:rFonts w:cstheme="minorHAnsi"/>
              </w:rPr>
            </w:pPr>
            <w:proofErr w:type="spellStart"/>
            <w:r w:rsidRPr="00F23FE1">
              <w:rPr>
                <w:rFonts w:cstheme="minorHAnsi"/>
              </w:rPr>
              <w:t>Parameningeale</w:t>
            </w:r>
            <w:proofErr w:type="spellEnd"/>
            <w:r w:rsidRPr="00F23FE1">
              <w:rPr>
                <w:rFonts w:cstheme="minorHAnsi"/>
              </w:rPr>
              <w:t xml:space="preserve"> infektioner</w:t>
            </w:r>
          </w:p>
          <w:p w14:paraId="0069C917" w14:textId="65927DC7" w:rsidR="00B44C59" w:rsidRPr="00F23FE1" w:rsidRDefault="00B44C59" w:rsidP="00B44C59">
            <w:pPr>
              <w:rPr>
                <w:rFonts w:cstheme="minorHAnsi"/>
              </w:rPr>
            </w:pPr>
            <w:proofErr w:type="spellStart"/>
            <w:r w:rsidRPr="00F23FE1">
              <w:rPr>
                <w:rFonts w:cstheme="minorHAnsi"/>
              </w:rPr>
              <w:t>Transvers</w:t>
            </w:r>
            <w:proofErr w:type="spellEnd"/>
            <w:r w:rsidRPr="00F23FE1">
              <w:rPr>
                <w:rFonts w:cstheme="minorHAnsi"/>
              </w:rPr>
              <w:t xml:space="preserve"> </w:t>
            </w:r>
            <w:proofErr w:type="spellStart"/>
            <w:r w:rsidRPr="00F23FE1">
              <w:rPr>
                <w:rFonts w:cstheme="minorHAnsi"/>
              </w:rPr>
              <w:t>my</w:t>
            </w:r>
            <w:r w:rsidR="00CF7C9C" w:rsidRPr="00F23FE1">
              <w:rPr>
                <w:rFonts w:cstheme="minorHAnsi"/>
              </w:rPr>
              <w:t>e</w:t>
            </w:r>
            <w:r w:rsidRPr="00F23FE1">
              <w:rPr>
                <w:rFonts w:cstheme="minorHAnsi"/>
              </w:rPr>
              <w:t>litis</w:t>
            </w:r>
            <w:proofErr w:type="spellEnd"/>
          </w:p>
        </w:tc>
        <w:tc>
          <w:tcPr>
            <w:tcW w:w="1249" w:type="pct"/>
            <w:gridSpan w:val="2"/>
            <w:tcBorders>
              <w:bottom w:val="single" w:sz="4" w:space="0" w:color="auto"/>
            </w:tcBorders>
          </w:tcPr>
          <w:p w14:paraId="75541F37" w14:textId="4F73B52A" w:rsidR="00B44C59" w:rsidRPr="00F23FE1" w:rsidRDefault="00B44C59" w:rsidP="00B44C59">
            <w:pPr>
              <w:rPr>
                <w:rFonts w:cstheme="minorHAnsi"/>
              </w:rPr>
            </w:pPr>
          </w:p>
        </w:tc>
      </w:tr>
      <w:tr w:rsidR="00B44C59" w:rsidRPr="00F23FE1" w14:paraId="56C0211A" w14:textId="77777777" w:rsidTr="007F3AE4">
        <w:tc>
          <w:tcPr>
            <w:tcW w:w="1098" w:type="pct"/>
            <w:vMerge w:val="restart"/>
            <w:tcBorders>
              <w:top w:val="single" w:sz="4" w:space="0" w:color="auto"/>
              <w:left w:val="single" w:sz="12" w:space="0" w:color="auto"/>
            </w:tcBorders>
          </w:tcPr>
          <w:p w14:paraId="71D26085" w14:textId="77437786" w:rsidR="00B44C59" w:rsidRPr="00F23FE1" w:rsidRDefault="00B44C59" w:rsidP="00B44C59">
            <w:pPr>
              <w:rPr>
                <w:rFonts w:cstheme="minorHAnsi"/>
                <w:b/>
              </w:rPr>
            </w:pPr>
            <w:r w:rsidRPr="00F23FE1">
              <w:rPr>
                <w:rFonts w:cstheme="minorHAnsi"/>
                <w:b/>
              </w:rPr>
              <w:t>Hudinfektioner:</w:t>
            </w:r>
          </w:p>
        </w:tc>
        <w:tc>
          <w:tcPr>
            <w:tcW w:w="368" w:type="pct"/>
            <w:gridSpan w:val="2"/>
            <w:tcBorders>
              <w:top w:val="single" w:sz="4" w:space="0" w:color="auto"/>
              <w:left w:val="single" w:sz="12" w:space="0" w:color="auto"/>
            </w:tcBorders>
          </w:tcPr>
          <w:p w14:paraId="2ECDB15F" w14:textId="5A9811D3" w:rsidR="00B44C59" w:rsidRPr="00F23FE1" w:rsidRDefault="00B44C59" w:rsidP="00B44C59">
            <w:pPr>
              <w:rPr>
                <w:rFonts w:cstheme="minorHAnsi"/>
              </w:rPr>
            </w:pPr>
            <w:r w:rsidRPr="00F23FE1">
              <w:rPr>
                <w:rFonts w:cstheme="minorHAnsi"/>
              </w:rPr>
              <w:t>1½ år</w:t>
            </w:r>
          </w:p>
        </w:tc>
        <w:tc>
          <w:tcPr>
            <w:tcW w:w="2285" w:type="pct"/>
            <w:gridSpan w:val="2"/>
            <w:tcBorders>
              <w:top w:val="single" w:sz="4" w:space="0" w:color="auto"/>
              <w:left w:val="single" w:sz="12" w:space="0" w:color="auto"/>
            </w:tcBorders>
          </w:tcPr>
          <w:p w14:paraId="454D3FC3" w14:textId="6353AE52" w:rsidR="00B44C59" w:rsidRPr="00F23FE1" w:rsidRDefault="006439BA" w:rsidP="00B44C59">
            <w:pPr>
              <w:rPr>
                <w:rFonts w:cstheme="minorHAnsi"/>
              </w:rPr>
            </w:pPr>
            <w:r w:rsidRPr="00F23FE1">
              <w:rPr>
                <w:rFonts w:cstheme="minorHAnsi"/>
              </w:rPr>
              <w:t xml:space="preserve">(2) </w:t>
            </w:r>
            <w:proofErr w:type="spellStart"/>
            <w:r w:rsidR="00B44C59" w:rsidRPr="00F23FE1">
              <w:rPr>
                <w:rFonts w:cstheme="minorHAnsi"/>
              </w:rPr>
              <w:t>Superficielle</w:t>
            </w:r>
            <w:proofErr w:type="spellEnd"/>
            <w:r w:rsidR="00B44C59" w:rsidRPr="00F23FE1">
              <w:rPr>
                <w:rFonts w:cstheme="minorHAnsi"/>
              </w:rPr>
              <w:t xml:space="preserve"> hudinfektioner (</w:t>
            </w:r>
            <w:proofErr w:type="spellStart"/>
            <w:r w:rsidR="00B44C59" w:rsidRPr="00F23FE1">
              <w:rPr>
                <w:rFonts w:cstheme="minorHAnsi"/>
              </w:rPr>
              <w:t>impetigo</w:t>
            </w:r>
            <w:proofErr w:type="spellEnd"/>
            <w:r w:rsidR="00B44C59" w:rsidRPr="00F23FE1">
              <w:rPr>
                <w:rFonts w:cstheme="minorHAnsi"/>
              </w:rPr>
              <w:t xml:space="preserve">, </w:t>
            </w:r>
            <w:r w:rsidR="00CF7C9C" w:rsidRPr="00F23FE1">
              <w:rPr>
                <w:rFonts w:cstheme="minorHAnsi"/>
              </w:rPr>
              <w:t>furunkler</w:t>
            </w:r>
            <w:r w:rsidR="00B44C59" w:rsidRPr="00F23FE1">
              <w:rPr>
                <w:rFonts w:cstheme="minorHAnsi"/>
              </w:rPr>
              <w:t xml:space="preserve">, </w:t>
            </w:r>
            <w:proofErr w:type="spellStart"/>
            <w:r w:rsidR="00B44C59" w:rsidRPr="00F23FE1">
              <w:rPr>
                <w:rFonts w:cstheme="minorHAnsi"/>
              </w:rPr>
              <w:t>e</w:t>
            </w:r>
            <w:r w:rsidRPr="00F23FE1">
              <w:rPr>
                <w:rFonts w:cstheme="minorHAnsi"/>
              </w:rPr>
              <w:t>kt</w:t>
            </w:r>
            <w:r w:rsidR="00B44C59" w:rsidRPr="00F23FE1">
              <w:rPr>
                <w:rFonts w:cstheme="minorHAnsi"/>
              </w:rPr>
              <w:t>yma</w:t>
            </w:r>
            <w:proofErr w:type="spellEnd"/>
            <w:r w:rsidR="00B44C59" w:rsidRPr="00F23FE1">
              <w:rPr>
                <w:rFonts w:cstheme="minorHAnsi"/>
              </w:rPr>
              <w:t>)</w:t>
            </w:r>
          </w:p>
          <w:p w14:paraId="3F93F262" w14:textId="65827ADC" w:rsidR="00B44C59" w:rsidRPr="00F23FE1" w:rsidRDefault="006439BA" w:rsidP="00B44C59">
            <w:pPr>
              <w:rPr>
                <w:rFonts w:cstheme="minorHAnsi"/>
              </w:rPr>
            </w:pPr>
            <w:r w:rsidRPr="00F23FE1">
              <w:rPr>
                <w:rFonts w:cstheme="minorHAnsi"/>
              </w:rPr>
              <w:t xml:space="preserve">(2) </w:t>
            </w:r>
            <w:proofErr w:type="spellStart"/>
            <w:r w:rsidR="00B44C59" w:rsidRPr="00F23FE1">
              <w:rPr>
                <w:rFonts w:cstheme="minorHAnsi"/>
              </w:rPr>
              <w:t>Subcutane</w:t>
            </w:r>
            <w:proofErr w:type="spellEnd"/>
            <w:r w:rsidR="00B44C59" w:rsidRPr="00F23FE1">
              <w:rPr>
                <w:rFonts w:cstheme="minorHAnsi"/>
              </w:rPr>
              <w:t xml:space="preserve"> infektioner (absces, cellulitis)</w:t>
            </w:r>
          </w:p>
          <w:p w14:paraId="29C66B93" w14:textId="410FFA36" w:rsidR="00B44C59" w:rsidRDefault="006439BA" w:rsidP="00B44C59">
            <w:pPr>
              <w:rPr>
                <w:rFonts w:cstheme="minorHAnsi"/>
              </w:rPr>
            </w:pPr>
            <w:r w:rsidRPr="00F23FE1">
              <w:rPr>
                <w:rFonts w:cstheme="minorHAnsi"/>
              </w:rPr>
              <w:t xml:space="preserve">(1) </w:t>
            </w:r>
            <w:proofErr w:type="spellStart"/>
            <w:r w:rsidR="00B44C59" w:rsidRPr="00F23FE1">
              <w:rPr>
                <w:rFonts w:cstheme="minorHAnsi"/>
              </w:rPr>
              <w:t>Myositis</w:t>
            </w:r>
            <w:proofErr w:type="spellEnd"/>
            <w:r w:rsidR="00B44C59" w:rsidRPr="00F23FE1">
              <w:rPr>
                <w:rFonts w:cstheme="minorHAnsi"/>
              </w:rPr>
              <w:t>/</w:t>
            </w:r>
            <w:proofErr w:type="spellStart"/>
            <w:r w:rsidR="00B44C59" w:rsidRPr="00F23FE1">
              <w:rPr>
                <w:rFonts w:cstheme="minorHAnsi"/>
              </w:rPr>
              <w:t>pyomyositis</w:t>
            </w:r>
            <w:proofErr w:type="spellEnd"/>
            <w:r w:rsidR="00B44C59" w:rsidRPr="00F23FE1">
              <w:rPr>
                <w:rFonts w:cstheme="minorHAnsi"/>
              </w:rPr>
              <w:t>/</w:t>
            </w:r>
            <w:proofErr w:type="spellStart"/>
            <w:r w:rsidR="00B44C59" w:rsidRPr="00F23FE1">
              <w:rPr>
                <w:rFonts w:cstheme="minorHAnsi"/>
              </w:rPr>
              <w:t>fasciitis</w:t>
            </w:r>
            <w:proofErr w:type="spellEnd"/>
          </w:p>
          <w:p w14:paraId="1CFEBEF7" w14:textId="571CA769" w:rsidR="003D381C" w:rsidRPr="00F23FE1" w:rsidRDefault="003D381C" w:rsidP="00B44C59">
            <w:pPr>
              <w:rPr>
                <w:rFonts w:cstheme="minorHAnsi"/>
              </w:rPr>
            </w:pPr>
            <w:r>
              <w:rPr>
                <w:rFonts w:cstheme="minorHAnsi"/>
              </w:rPr>
              <w:t>(1) Fnat</w:t>
            </w:r>
          </w:p>
          <w:p w14:paraId="241A6873" w14:textId="67741B25" w:rsidR="00B44C59" w:rsidRPr="00F23FE1" w:rsidRDefault="006439BA" w:rsidP="00B44C59">
            <w:pPr>
              <w:rPr>
                <w:rFonts w:cstheme="minorHAnsi"/>
              </w:rPr>
            </w:pPr>
            <w:r w:rsidRPr="00F23FE1">
              <w:rPr>
                <w:rFonts w:cstheme="minorHAnsi"/>
              </w:rPr>
              <w:t xml:space="preserve">(1) </w:t>
            </w:r>
            <w:proofErr w:type="spellStart"/>
            <w:r w:rsidR="00B44C59" w:rsidRPr="00F23FE1">
              <w:rPr>
                <w:rFonts w:cstheme="minorHAnsi"/>
              </w:rPr>
              <w:t>Omphalitis</w:t>
            </w:r>
            <w:proofErr w:type="spellEnd"/>
            <w:r w:rsidR="00B44C59" w:rsidRPr="00F23FE1">
              <w:rPr>
                <w:rFonts w:cstheme="minorHAnsi"/>
              </w:rPr>
              <w:t xml:space="preserve"> og </w:t>
            </w:r>
            <w:proofErr w:type="spellStart"/>
            <w:r w:rsidR="00B44C59" w:rsidRPr="00F23FE1">
              <w:rPr>
                <w:rFonts w:cstheme="minorHAnsi"/>
              </w:rPr>
              <w:t>funisitis</w:t>
            </w:r>
            <w:proofErr w:type="spellEnd"/>
          </w:p>
        </w:tc>
        <w:tc>
          <w:tcPr>
            <w:tcW w:w="1249" w:type="pct"/>
            <w:gridSpan w:val="2"/>
            <w:tcBorders>
              <w:top w:val="single" w:sz="4" w:space="0" w:color="auto"/>
            </w:tcBorders>
          </w:tcPr>
          <w:p w14:paraId="57C2C608" w14:textId="77777777" w:rsidR="00C716EB" w:rsidRPr="00F23FE1" w:rsidRDefault="00C716EB" w:rsidP="00C716EB">
            <w:pPr>
              <w:rPr>
                <w:rFonts w:cstheme="minorHAnsi"/>
              </w:rPr>
            </w:pPr>
            <w:r w:rsidRPr="00F23FE1">
              <w:rPr>
                <w:rFonts w:cstheme="minorHAnsi"/>
              </w:rPr>
              <w:t>Selvstudier</w:t>
            </w:r>
          </w:p>
          <w:p w14:paraId="663401A3" w14:textId="77777777" w:rsidR="00C716EB" w:rsidRPr="00F23FE1" w:rsidRDefault="00C716EB" w:rsidP="00C716EB">
            <w:pPr>
              <w:rPr>
                <w:rFonts w:cstheme="minorHAnsi"/>
              </w:rPr>
            </w:pPr>
            <w:r w:rsidRPr="00F23FE1">
              <w:rPr>
                <w:rFonts w:cstheme="minorHAnsi"/>
              </w:rPr>
              <w:t>Kursus</w:t>
            </w:r>
          </w:p>
          <w:p w14:paraId="2425BC93" w14:textId="742FB728" w:rsidR="00B44C59" w:rsidRPr="00F23FE1" w:rsidRDefault="00C716EB" w:rsidP="00C716EB">
            <w:pPr>
              <w:rPr>
                <w:rFonts w:cstheme="minorHAnsi"/>
              </w:rPr>
            </w:pPr>
            <w:r w:rsidRPr="00F23FE1">
              <w:rPr>
                <w:rFonts w:cstheme="minorHAnsi"/>
              </w:rPr>
              <w:t>Mesterlære</w:t>
            </w:r>
          </w:p>
        </w:tc>
      </w:tr>
      <w:tr w:rsidR="00B44C59" w:rsidRPr="00F23FE1" w14:paraId="7BED1F8F" w14:textId="77777777" w:rsidTr="007F3AE4">
        <w:tc>
          <w:tcPr>
            <w:tcW w:w="1098" w:type="pct"/>
            <w:vMerge/>
            <w:tcBorders>
              <w:left w:val="single" w:sz="12" w:space="0" w:color="auto"/>
              <w:bottom w:val="single" w:sz="4" w:space="0" w:color="auto"/>
            </w:tcBorders>
          </w:tcPr>
          <w:p w14:paraId="23C2CA26" w14:textId="77777777" w:rsidR="00B44C59" w:rsidRPr="00F23FE1" w:rsidRDefault="00B44C59" w:rsidP="00B44C59">
            <w:pPr>
              <w:rPr>
                <w:rFonts w:cstheme="minorHAnsi"/>
                <w:b/>
              </w:rPr>
            </w:pPr>
          </w:p>
        </w:tc>
        <w:tc>
          <w:tcPr>
            <w:tcW w:w="368" w:type="pct"/>
            <w:gridSpan w:val="2"/>
            <w:tcBorders>
              <w:left w:val="single" w:sz="12" w:space="0" w:color="auto"/>
              <w:bottom w:val="single" w:sz="4" w:space="0" w:color="auto"/>
            </w:tcBorders>
          </w:tcPr>
          <w:p w14:paraId="02D1D645" w14:textId="77777777" w:rsidR="00B44C59" w:rsidRPr="00F23FE1" w:rsidRDefault="00B44C59" w:rsidP="00B44C59">
            <w:pPr>
              <w:rPr>
                <w:rFonts w:cstheme="minorHAnsi"/>
              </w:rPr>
            </w:pPr>
            <w:r w:rsidRPr="00F23FE1">
              <w:rPr>
                <w:rFonts w:cstheme="minorHAnsi"/>
              </w:rPr>
              <w:t>3 år</w:t>
            </w:r>
          </w:p>
        </w:tc>
        <w:tc>
          <w:tcPr>
            <w:tcW w:w="2285" w:type="pct"/>
            <w:gridSpan w:val="2"/>
            <w:tcBorders>
              <w:left w:val="single" w:sz="12" w:space="0" w:color="auto"/>
              <w:bottom w:val="single" w:sz="4" w:space="0" w:color="auto"/>
            </w:tcBorders>
          </w:tcPr>
          <w:p w14:paraId="4715CCF6" w14:textId="591EA489" w:rsidR="006439BA" w:rsidRPr="00F23FE1" w:rsidRDefault="006439BA" w:rsidP="00B44C59">
            <w:pPr>
              <w:rPr>
                <w:rFonts w:cstheme="minorHAnsi"/>
              </w:rPr>
            </w:pPr>
            <w:r w:rsidRPr="00F23FE1">
              <w:rPr>
                <w:rFonts w:eastAsia="Cambria Math" w:cstheme="minorHAnsi"/>
              </w:rPr>
              <w:t>Samme med højere vidensniveau</w:t>
            </w:r>
          </w:p>
        </w:tc>
        <w:tc>
          <w:tcPr>
            <w:tcW w:w="1249" w:type="pct"/>
            <w:gridSpan w:val="2"/>
            <w:tcBorders>
              <w:bottom w:val="single" w:sz="4" w:space="0" w:color="auto"/>
            </w:tcBorders>
          </w:tcPr>
          <w:p w14:paraId="2A64E68B" w14:textId="163A2394" w:rsidR="00B44C59" w:rsidRPr="00F23FE1" w:rsidRDefault="00B44C59" w:rsidP="00B44C59">
            <w:pPr>
              <w:rPr>
                <w:rFonts w:cstheme="minorHAnsi"/>
              </w:rPr>
            </w:pPr>
          </w:p>
        </w:tc>
      </w:tr>
      <w:tr w:rsidR="004230C2" w:rsidRPr="00F23FE1" w14:paraId="7B4C85C1" w14:textId="77777777" w:rsidTr="007F3AE4">
        <w:tc>
          <w:tcPr>
            <w:tcW w:w="1098" w:type="pct"/>
            <w:vMerge w:val="restart"/>
            <w:tcBorders>
              <w:left w:val="single" w:sz="12" w:space="0" w:color="auto"/>
            </w:tcBorders>
          </w:tcPr>
          <w:p w14:paraId="69E45DF6" w14:textId="6E107A5D" w:rsidR="004230C2" w:rsidRPr="00F23FE1" w:rsidRDefault="004230C2" w:rsidP="004230C2">
            <w:pPr>
              <w:rPr>
                <w:rFonts w:cstheme="minorHAnsi"/>
                <w:lang w:val="en-US"/>
              </w:rPr>
            </w:pPr>
            <w:proofErr w:type="spellStart"/>
            <w:r w:rsidRPr="00F23FE1">
              <w:rPr>
                <w:rFonts w:cstheme="minorHAnsi"/>
                <w:b/>
                <w:bCs/>
              </w:rPr>
              <w:t>Osteoartikulære</w:t>
            </w:r>
            <w:proofErr w:type="spellEnd"/>
            <w:r w:rsidRPr="00F23FE1">
              <w:rPr>
                <w:rFonts w:cstheme="minorHAnsi"/>
                <w:b/>
                <w:bCs/>
              </w:rPr>
              <w:t xml:space="preserve"> infektioner:</w:t>
            </w:r>
          </w:p>
        </w:tc>
        <w:tc>
          <w:tcPr>
            <w:tcW w:w="368" w:type="pct"/>
            <w:gridSpan w:val="2"/>
            <w:tcBorders>
              <w:left w:val="single" w:sz="12" w:space="0" w:color="auto"/>
            </w:tcBorders>
          </w:tcPr>
          <w:p w14:paraId="78F59DE0" w14:textId="77777777" w:rsidR="004230C2" w:rsidRPr="00F23FE1" w:rsidRDefault="004230C2" w:rsidP="004230C2">
            <w:pPr>
              <w:rPr>
                <w:rFonts w:cstheme="minorHAnsi"/>
              </w:rPr>
            </w:pPr>
            <w:r w:rsidRPr="00F23FE1">
              <w:rPr>
                <w:rFonts w:cstheme="minorHAnsi"/>
              </w:rPr>
              <w:t>1½ år</w:t>
            </w:r>
          </w:p>
        </w:tc>
        <w:tc>
          <w:tcPr>
            <w:tcW w:w="2328" w:type="pct"/>
            <w:gridSpan w:val="3"/>
            <w:tcBorders>
              <w:left w:val="single" w:sz="12" w:space="0" w:color="auto"/>
            </w:tcBorders>
          </w:tcPr>
          <w:p w14:paraId="19925FA0" w14:textId="38C94C40" w:rsidR="004230C2" w:rsidRPr="00F23FE1" w:rsidRDefault="00923276" w:rsidP="004230C2">
            <w:pPr>
              <w:rPr>
                <w:rFonts w:cstheme="minorHAnsi"/>
              </w:rPr>
            </w:pPr>
            <w:r w:rsidRPr="00F23FE1">
              <w:rPr>
                <w:rFonts w:cstheme="minorHAnsi"/>
              </w:rPr>
              <w:t xml:space="preserve">(2) </w:t>
            </w:r>
            <w:proofErr w:type="spellStart"/>
            <w:r w:rsidR="004230C2" w:rsidRPr="00F23FE1">
              <w:rPr>
                <w:rFonts w:cstheme="minorHAnsi"/>
              </w:rPr>
              <w:t>Osteomyelitis</w:t>
            </w:r>
            <w:proofErr w:type="spellEnd"/>
          </w:p>
          <w:p w14:paraId="1F6B47FB" w14:textId="0616259B" w:rsidR="004230C2" w:rsidRPr="00F23FE1" w:rsidRDefault="00923276" w:rsidP="004230C2">
            <w:pPr>
              <w:rPr>
                <w:rFonts w:cstheme="minorHAnsi"/>
              </w:rPr>
            </w:pPr>
            <w:r w:rsidRPr="00F23FE1">
              <w:rPr>
                <w:rFonts w:cstheme="minorHAnsi"/>
              </w:rPr>
              <w:t xml:space="preserve">(2) </w:t>
            </w:r>
            <w:r w:rsidR="004230C2" w:rsidRPr="00F23FE1">
              <w:rPr>
                <w:rFonts w:cstheme="minorHAnsi"/>
              </w:rPr>
              <w:t>Septisk artritis</w:t>
            </w:r>
          </w:p>
          <w:p w14:paraId="5DD15DDF" w14:textId="2B436371" w:rsidR="004230C2" w:rsidRPr="00F23FE1" w:rsidRDefault="00923276" w:rsidP="004230C2">
            <w:pPr>
              <w:rPr>
                <w:rFonts w:cstheme="minorHAnsi"/>
              </w:rPr>
            </w:pPr>
            <w:r w:rsidRPr="00F23FE1">
              <w:rPr>
                <w:rFonts w:cstheme="minorHAnsi"/>
              </w:rPr>
              <w:t xml:space="preserve">(2) </w:t>
            </w:r>
            <w:proofErr w:type="spellStart"/>
            <w:r w:rsidR="004230C2" w:rsidRPr="00F23FE1">
              <w:rPr>
                <w:rFonts w:cstheme="minorHAnsi"/>
              </w:rPr>
              <w:t>Diski</w:t>
            </w:r>
            <w:r w:rsidRPr="00F23FE1">
              <w:rPr>
                <w:rFonts w:cstheme="minorHAnsi"/>
              </w:rPr>
              <w:t>i</w:t>
            </w:r>
            <w:r w:rsidR="004230C2" w:rsidRPr="00F23FE1">
              <w:rPr>
                <w:rFonts w:cstheme="minorHAnsi"/>
              </w:rPr>
              <w:t>tis</w:t>
            </w:r>
            <w:proofErr w:type="spellEnd"/>
            <w:r w:rsidRPr="00F23FE1">
              <w:rPr>
                <w:rFonts w:cstheme="minorHAnsi"/>
              </w:rPr>
              <w:t xml:space="preserve"> og </w:t>
            </w:r>
            <w:proofErr w:type="spellStart"/>
            <w:r w:rsidRPr="00F23FE1">
              <w:rPr>
                <w:rFonts w:cstheme="minorHAnsi"/>
              </w:rPr>
              <w:t>spondylodiskitis</w:t>
            </w:r>
            <w:proofErr w:type="spellEnd"/>
          </w:p>
        </w:tc>
        <w:tc>
          <w:tcPr>
            <w:tcW w:w="1206" w:type="pct"/>
          </w:tcPr>
          <w:p w14:paraId="440B29B9" w14:textId="77777777" w:rsidR="004230C2" w:rsidRPr="00F23FE1" w:rsidRDefault="004230C2" w:rsidP="004230C2">
            <w:pPr>
              <w:rPr>
                <w:rFonts w:cstheme="minorHAnsi"/>
              </w:rPr>
            </w:pPr>
          </w:p>
        </w:tc>
      </w:tr>
      <w:tr w:rsidR="004230C2" w:rsidRPr="00F23FE1" w14:paraId="13DE0C33" w14:textId="77777777" w:rsidTr="007F3AE4">
        <w:tc>
          <w:tcPr>
            <w:tcW w:w="1098" w:type="pct"/>
            <w:vMerge/>
            <w:tcBorders>
              <w:left w:val="single" w:sz="12" w:space="0" w:color="auto"/>
            </w:tcBorders>
          </w:tcPr>
          <w:p w14:paraId="41B43E5D" w14:textId="77777777" w:rsidR="004230C2" w:rsidRPr="00F23FE1" w:rsidRDefault="004230C2" w:rsidP="004230C2">
            <w:pPr>
              <w:rPr>
                <w:rFonts w:cstheme="minorHAnsi"/>
              </w:rPr>
            </w:pPr>
          </w:p>
        </w:tc>
        <w:tc>
          <w:tcPr>
            <w:tcW w:w="368" w:type="pct"/>
            <w:gridSpan w:val="2"/>
            <w:tcBorders>
              <w:left w:val="single" w:sz="12" w:space="0" w:color="auto"/>
            </w:tcBorders>
          </w:tcPr>
          <w:p w14:paraId="3AC95C5D" w14:textId="77777777" w:rsidR="004230C2" w:rsidRPr="00F23FE1" w:rsidRDefault="004230C2" w:rsidP="004230C2">
            <w:pPr>
              <w:rPr>
                <w:rFonts w:cstheme="minorHAnsi"/>
              </w:rPr>
            </w:pPr>
            <w:r w:rsidRPr="00F23FE1">
              <w:rPr>
                <w:rFonts w:cstheme="minorHAnsi"/>
              </w:rPr>
              <w:t>3 år</w:t>
            </w:r>
          </w:p>
        </w:tc>
        <w:tc>
          <w:tcPr>
            <w:tcW w:w="2328" w:type="pct"/>
            <w:gridSpan w:val="3"/>
            <w:tcBorders>
              <w:left w:val="single" w:sz="12" w:space="0" w:color="auto"/>
            </w:tcBorders>
          </w:tcPr>
          <w:p w14:paraId="59E928CF" w14:textId="072BD210" w:rsidR="004230C2" w:rsidRPr="00F23FE1" w:rsidRDefault="00923276" w:rsidP="004230C2">
            <w:pPr>
              <w:rPr>
                <w:rFonts w:cstheme="minorHAnsi"/>
              </w:rPr>
            </w:pPr>
            <w:r w:rsidRPr="00F23FE1">
              <w:rPr>
                <w:rFonts w:eastAsia="Cambria Math" w:cstheme="minorHAnsi"/>
              </w:rPr>
              <w:t>Samme med højere vidensniveau</w:t>
            </w:r>
          </w:p>
        </w:tc>
        <w:tc>
          <w:tcPr>
            <w:tcW w:w="1206" w:type="pct"/>
          </w:tcPr>
          <w:p w14:paraId="60CF82E9" w14:textId="77777777" w:rsidR="004230C2" w:rsidRPr="00F23FE1" w:rsidRDefault="004230C2" w:rsidP="004230C2">
            <w:pPr>
              <w:rPr>
                <w:rFonts w:cstheme="minorHAnsi"/>
              </w:rPr>
            </w:pPr>
          </w:p>
        </w:tc>
      </w:tr>
      <w:tr w:rsidR="004230C2" w:rsidRPr="00F23FE1" w14:paraId="560AB611" w14:textId="77777777" w:rsidTr="007F3AE4">
        <w:tc>
          <w:tcPr>
            <w:tcW w:w="1098" w:type="pct"/>
            <w:vMerge w:val="restart"/>
            <w:tcBorders>
              <w:left w:val="single" w:sz="12" w:space="0" w:color="auto"/>
            </w:tcBorders>
          </w:tcPr>
          <w:p w14:paraId="4886B50D" w14:textId="1105E41E" w:rsidR="004230C2" w:rsidRPr="00F23FE1" w:rsidRDefault="004230C2" w:rsidP="004230C2">
            <w:pPr>
              <w:rPr>
                <w:rFonts w:cstheme="minorHAnsi"/>
              </w:rPr>
            </w:pPr>
            <w:r w:rsidRPr="00F23FE1">
              <w:rPr>
                <w:rFonts w:cstheme="minorHAnsi"/>
                <w:b/>
                <w:bCs/>
              </w:rPr>
              <w:t>Lever og galdeveje:</w:t>
            </w:r>
          </w:p>
        </w:tc>
        <w:tc>
          <w:tcPr>
            <w:tcW w:w="368" w:type="pct"/>
            <w:gridSpan w:val="2"/>
            <w:tcBorders>
              <w:left w:val="single" w:sz="12" w:space="0" w:color="auto"/>
            </w:tcBorders>
          </w:tcPr>
          <w:p w14:paraId="72DC9A39" w14:textId="77777777" w:rsidR="004230C2" w:rsidRPr="00F23FE1" w:rsidRDefault="004230C2" w:rsidP="004230C2">
            <w:pPr>
              <w:rPr>
                <w:rFonts w:cstheme="minorHAnsi"/>
              </w:rPr>
            </w:pPr>
            <w:r w:rsidRPr="00F23FE1">
              <w:rPr>
                <w:rFonts w:cstheme="minorHAnsi"/>
              </w:rPr>
              <w:t>1½ år</w:t>
            </w:r>
          </w:p>
        </w:tc>
        <w:tc>
          <w:tcPr>
            <w:tcW w:w="2328" w:type="pct"/>
            <w:gridSpan w:val="3"/>
            <w:tcBorders>
              <w:left w:val="single" w:sz="12" w:space="0" w:color="auto"/>
            </w:tcBorders>
          </w:tcPr>
          <w:p w14:paraId="04098A99" w14:textId="76CFC6F8" w:rsidR="00923276" w:rsidRPr="00F23FE1" w:rsidRDefault="00923276" w:rsidP="00923276">
            <w:pPr>
              <w:rPr>
                <w:rFonts w:cstheme="minorHAnsi"/>
              </w:rPr>
            </w:pPr>
            <w:r w:rsidRPr="00F23FE1">
              <w:rPr>
                <w:rFonts w:cstheme="minorHAnsi"/>
              </w:rPr>
              <w:t>(2) H</w:t>
            </w:r>
            <w:r w:rsidR="004230C2" w:rsidRPr="00F23FE1">
              <w:rPr>
                <w:rFonts w:cstheme="minorHAnsi"/>
              </w:rPr>
              <w:t>epatitis</w:t>
            </w:r>
            <w:r w:rsidRPr="00F23FE1">
              <w:rPr>
                <w:rFonts w:cstheme="minorHAnsi"/>
              </w:rPr>
              <w:t xml:space="preserve"> A</w:t>
            </w:r>
          </w:p>
          <w:p w14:paraId="6B29806F" w14:textId="73A0BA56" w:rsidR="00923276" w:rsidRPr="00F23FE1" w:rsidRDefault="00923276" w:rsidP="00923276">
            <w:pPr>
              <w:rPr>
                <w:rFonts w:cstheme="minorHAnsi"/>
              </w:rPr>
            </w:pPr>
            <w:r w:rsidRPr="00F23FE1">
              <w:rPr>
                <w:rFonts w:cstheme="minorHAnsi"/>
              </w:rPr>
              <w:t>(1) Hepatitis B,C,E</w:t>
            </w:r>
          </w:p>
          <w:p w14:paraId="444470AA" w14:textId="311B6BF6" w:rsidR="00B44C59" w:rsidRPr="00F23FE1" w:rsidRDefault="00923276" w:rsidP="00923276">
            <w:pPr>
              <w:rPr>
                <w:rFonts w:cstheme="minorHAnsi"/>
              </w:rPr>
            </w:pPr>
            <w:r w:rsidRPr="00F23FE1">
              <w:rPr>
                <w:rFonts w:cstheme="minorHAnsi"/>
              </w:rPr>
              <w:t xml:space="preserve">(1) </w:t>
            </w:r>
            <w:proofErr w:type="spellStart"/>
            <w:r w:rsidR="00B44C59" w:rsidRPr="00F23FE1">
              <w:rPr>
                <w:rFonts w:cstheme="minorHAnsi"/>
              </w:rPr>
              <w:t>Cholangitis</w:t>
            </w:r>
            <w:proofErr w:type="spellEnd"/>
          </w:p>
        </w:tc>
        <w:tc>
          <w:tcPr>
            <w:tcW w:w="1206" w:type="pct"/>
          </w:tcPr>
          <w:p w14:paraId="12785754" w14:textId="77777777" w:rsidR="00923276" w:rsidRPr="00F23FE1" w:rsidRDefault="00923276" w:rsidP="00923276">
            <w:pPr>
              <w:rPr>
                <w:rFonts w:cstheme="minorHAnsi"/>
              </w:rPr>
            </w:pPr>
            <w:r w:rsidRPr="00F23FE1">
              <w:rPr>
                <w:rFonts w:cstheme="minorHAnsi"/>
              </w:rPr>
              <w:t>Selvstudier</w:t>
            </w:r>
          </w:p>
          <w:p w14:paraId="2DBAF28E" w14:textId="77777777" w:rsidR="00923276" w:rsidRPr="00F23FE1" w:rsidRDefault="00923276" w:rsidP="00923276">
            <w:pPr>
              <w:rPr>
                <w:rFonts w:cstheme="minorHAnsi"/>
              </w:rPr>
            </w:pPr>
            <w:r w:rsidRPr="00F23FE1">
              <w:rPr>
                <w:rFonts w:cstheme="minorHAnsi"/>
              </w:rPr>
              <w:t>Kursus</w:t>
            </w:r>
          </w:p>
          <w:p w14:paraId="10A2F12B" w14:textId="77F7FE89" w:rsidR="004230C2" w:rsidRPr="00F23FE1" w:rsidRDefault="00923276" w:rsidP="00923276">
            <w:pPr>
              <w:rPr>
                <w:rFonts w:cstheme="minorHAnsi"/>
              </w:rPr>
            </w:pPr>
            <w:r w:rsidRPr="00F23FE1">
              <w:rPr>
                <w:rFonts w:cstheme="minorHAnsi"/>
              </w:rPr>
              <w:t>Mesterlære</w:t>
            </w:r>
          </w:p>
        </w:tc>
      </w:tr>
      <w:tr w:rsidR="004230C2" w:rsidRPr="00F23FE1" w14:paraId="1FC6BFD8" w14:textId="77777777" w:rsidTr="007F3AE4">
        <w:tc>
          <w:tcPr>
            <w:tcW w:w="1098" w:type="pct"/>
            <w:vMerge/>
            <w:tcBorders>
              <w:left w:val="single" w:sz="12" w:space="0" w:color="auto"/>
              <w:bottom w:val="single" w:sz="4" w:space="0" w:color="auto"/>
            </w:tcBorders>
          </w:tcPr>
          <w:p w14:paraId="73F793E6" w14:textId="77777777" w:rsidR="004230C2" w:rsidRPr="00F23FE1" w:rsidRDefault="004230C2" w:rsidP="004230C2">
            <w:pPr>
              <w:rPr>
                <w:rFonts w:cstheme="minorHAnsi"/>
              </w:rPr>
            </w:pPr>
          </w:p>
        </w:tc>
        <w:tc>
          <w:tcPr>
            <w:tcW w:w="368" w:type="pct"/>
            <w:gridSpan w:val="2"/>
            <w:tcBorders>
              <w:left w:val="single" w:sz="12" w:space="0" w:color="auto"/>
              <w:bottom w:val="single" w:sz="4" w:space="0" w:color="auto"/>
            </w:tcBorders>
          </w:tcPr>
          <w:p w14:paraId="7BF1C3B4" w14:textId="77777777" w:rsidR="004230C2" w:rsidRPr="00F23FE1" w:rsidRDefault="004230C2" w:rsidP="004230C2">
            <w:pPr>
              <w:rPr>
                <w:rFonts w:cstheme="minorHAnsi"/>
              </w:rPr>
            </w:pPr>
            <w:r w:rsidRPr="00F23FE1">
              <w:rPr>
                <w:rFonts w:cstheme="minorHAnsi"/>
              </w:rPr>
              <w:t>3 år</w:t>
            </w:r>
          </w:p>
        </w:tc>
        <w:tc>
          <w:tcPr>
            <w:tcW w:w="2328" w:type="pct"/>
            <w:gridSpan w:val="3"/>
            <w:tcBorders>
              <w:left w:val="single" w:sz="12" w:space="0" w:color="auto"/>
              <w:bottom w:val="single" w:sz="4" w:space="0" w:color="auto"/>
            </w:tcBorders>
          </w:tcPr>
          <w:p w14:paraId="04EDD8FD" w14:textId="534AA1C5" w:rsidR="004230C2" w:rsidRPr="00F23FE1" w:rsidRDefault="00923276" w:rsidP="004230C2">
            <w:pPr>
              <w:rPr>
                <w:rFonts w:cstheme="minorHAnsi"/>
              </w:rPr>
            </w:pPr>
            <w:r w:rsidRPr="00F23FE1">
              <w:rPr>
                <w:rFonts w:eastAsia="Cambria Math" w:cstheme="minorHAnsi"/>
              </w:rPr>
              <w:t>Samme med højere vidensniveau</w:t>
            </w:r>
          </w:p>
        </w:tc>
        <w:tc>
          <w:tcPr>
            <w:tcW w:w="1206" w:type="pct"/>
            <w:tcBorders>
              <w:bottom w:val="single" w:sz="4" w:space="0" w:color="auto"/>
            </w:tcBorders>
          </w:tcPr>
          <w:p w14:paraId="33AA1A7B" w14:textId="3B53BB03" w:rsidR="004230C2" w:rsidRPr="00F23FE1" w:rsidRDefault="004230C2" w:rsidP="004230C2">
            <w:pPr>
              <w:rPr>
                <w:rFonts w:cstheme="minorHAnsi"/>
              </w:rPr>
            </w:pPr>
          </w:p>
        </w:tc>
      </w:tr>
      <w:tr w:rsidR="004230C2" w:rsidRPr="00F23FE1" w14:paraId="00572C0B" w14:textId="77777777" w:rsidTr="007F3AE4">
        <w:tc>
          <w:tcPr>
            <w:tcW w:w="1098" w:type="pct"/>
            <w:vMerge w:val="restart"/>
            <w:tcBorders>
              <w:top w:val="single" w:sz="4" w:space="0" w:color="auto"/>
              <w:left w:val="single" w:sz="12" w:space="0" w:color="auto"/>
            </w:tcBorders>
          </w:tcPr>
          <w:p w14:paraId="26BA8F2C" w14:textId="0872FBD8" w:rsidR="004230C2" w:rsidRPr="00F23FE1" w:rsidRDefault="004230C2" w:rsidP="004230C2">
            <w:pPr>
              <w:rPr>
                <w:rFonts w:cstheme="minorHAnsi"/>
              </w:rPr>
            </w:pPr>
            <w:r w:rsidRPr="00F23FE1">
              <w:rPr>
                <w:rFonts w:cstheme="minorHAnsi"/>
                <w:b/>
                <w:bCs/>
              </w:rPr>
              <w:t>Øje</w:t>
            </w:r>
            <w:r w:rsidR="005C5E83" w:rsidRPr="00F23FE1">
              <w:rPr>
                <w:rFonts w:cstheme="minorHAnsi"/>
                <w:b/>
                <w:bCs/>
              </w:rPr>
              <w:t>n</w:t>
            </w:r>
            <w:r w:rsidRPr="00F23FE1">
              <w:rPr>
                <w:rFonts w:cstheme="minorHAnsi"/>
                <w:b/>
                <w:bCs/>
              </w:rPr>
              <w:t>infektioner:</w:t>
            </w:r>
          </w:p>
        </w:tc>
        <w:tc>
          <w:tcPr>
            <w:tcW w:w="368" w:type="pct"/>
            <w:gridSpan w:val="2"/>
            <w:tcBorders>
              <w:top w:val="single" w:sz="4" w:space="0" w:color="auto"/>
              <w:left w:val="single" w:sz="12" w:space="0" w:color="auto"/>
            </w:tcBorders>
          </w:tcPr>
          <w:p w14:paraId="5E134C52" w14:textId="77777777" w:rsidR="004230C2" w:rsidRPr="00F23FE1" w:rsidRDefault="004230C2" w:rsidP="004230C2">
            <w:pPr>
              <w:rPr>
                <w:rFonts w:cstheme="minorHAnsi"/>
                <w:lang w:val="en-US"/>
              </w:rPr>
            </w:pPr>
            <w:r w:rsidRPr="00F23FE1">
              <w:rPr>
                <w:rFonts w:cstheme="minorHAnsi"/>
                <w:lang w:val="en-US"/>
              </w:rPr>
              <w:t xml:space="preserve">1½ </w:t>
            </w:r>
            <w:proofErr w:type="spellStart"/>
            <w:r w:rsidRPr="00F23FE1">
              <w:rPr>
                <w:rFonts w:cstheme="minorHAnsi"/>
                <w:lang w:val="en-US"/>
              </w:rPr>
              <w:t>år</w:t>
            </w:r>
            <w:proofErr w:type="spellEnd"/>
          </w:p>
        </w:tc>
        <w:tc>
          <w:tcPr>
            <w:tcW w:w="2328" w:type="pct"/>
            <w:gridSpan w:val="3"/>
            <w:tcBorders>
              <w:top w:val="single" w:sz="4" w:space="0" w:color="auto"/>
              <w:left w:val="single" w:sz="12" w:space="0" w:color="auto"/>
            </w:tcBorders>
          </w:tcPr>
          <w:p w14:paraId="02525BB5" w14:textId="26DB4901" w:rsidR="004230C2" w:rsidRPr="00F23FE1" w:rsidRDefault="00923276" w:rsidP="004230C2">
            <w:pPr>
              <w:rPr>
                <w:rFonts w:cstheme="minorHAnsi"/>
              </w:rPr>
            </w:pPr>
            <w:r w:rsidRPr="00F23FE1">
              <w:rPr>
                <w:rFonts w:cstheme="minorHAnsi"/>
              </w:rPr>
              <w:t xml:space="preserve">(2) </w:t>
            </w:r>
            <w:proofErr w:type="spellStart"/>
            <w:r w:rsidRPr="00F23FE1">
              <w:rPr>
                <w:rFonts w:cstheme="minorHAnsi"/>
              </w:rPr>
              <w:t>C</w:t>
            </w:r>
            <w:r w:rsidR="004230C2" w:rsidRPr="00F23FE1">
              <w:rPr>
                <w:rFonts w:cstheme="minorHAnsi"/>
              </w:rPr>
              <w:t>onjunctivitis</w:t>
            </w:r>
            <w:proofErr w:type="spellEnd"/>
          </w:p>
          <w:p w14:paraId="2C94DCD6" w14:textId="661C993A" w:rsidR="004230C2" w:rsidRPr="00F23FE1" w:rsidRDefault="00923276" w:rsidP="004230C2">
            <w:pPr>
              <w:rPr>
                <w:rFonts w:cstheme="minorHAnsi"/>
              </w:rPr>
            </w:pPr>
            <w:r w:rsidRPr="00F23FE1">
              <w:rPr>
                <w:rFonts w:cstheme="minorHAnsi"/>
              </w:rPr>
              <w:t xml:space="preserve">(1) </w:t>
            </w:r>
            <w:proofErr w:type="spellStart"/>
            <w:r w:rsidR="004230C2" w:rsidRPr="00F23FE1">
              <w:rPr>
                <w:rFonts w:cstheme="minorHAnsi"/>
              </w:rPr>
              <w:t>Keratitis</w:t>
            </w:r>
            <w:proofErr w:type="spellEnd"/>
          </w:p>
          <w:p w14:paraId="65E8CC6B" w14:textId="4D05552E" w:rsidR="004230C2" w:rsidRPr="00F23FE1" w:rsidRDefault="00923276" w:rsidP="004230C2">
            <w:pPr>
              <w:rPr>
                <w:rFonts w:cstheme="minorHAnsi"/>
              </w:rPr>
            </w:pPr>
            <w:r w:rsidRPr="00F23FE1">
              <w:rPr>
                <w:rFonts w:cstheme="minorHAnsi"/>
              </w:rPr>
              <w:t xml:space="preserve">(1) </w:t>
            </w:r>
            <w:proofErr w:type="spellStart"/>
            <w:r w:rsidR="004230C2" w:rsidRPr="00F23FE1">
              <w:rPr>
                <w:rFonts w:cstheme="minorHAnsi"/>
              </w:rPr>
              <w:t>Endopthalmitis</w:t>
            </w:r>
            <w:proofErr w:type="spellEnd"/>
          </w:p>
          <w:p w14:paraId="2EF70B13" w14:textId="56BB5DAB" w:rsidR="004230C2" w:rsidRPr="00F23FE1" w:rsidRDefault="00923276" w:rsidP="004230C2">
            <w:pPr>
              <w:rPr>
                <w:rFonts w:cstheme="minorHAnsi"/>
              </w:rPr>
            </w:pPr>
            <w:r w:rsidRPr="00F23FE1">
              <w:rPr>
                <w:rFonts w:cstheme="minorHAnsi"/>
              </w:rPr>
              <w:t xml:space="preserve">(1) </w:t>
            </w:r>
            <w:proofErr w:type="spellStart"/>
            <w:r w:rsidR="004230C2" w:rsidRPr="00F23FE1">
              <w:rPr>
                <w:rFonts w:cstheme="minorHAnsi"/>
              </w:rPr>
              <w:t>Uveitits</w:t>
            </w:r>
            <w:proofErr w:type="spellEnd"/>
          </w:p>
          <w:p w14:paraId="5325D570" w14:textId="1AB179C8" w:rsidR="004230C2" w:rsidRPr="00F23FE1" w:rsidRDefault="00923276" w:rsidP="004230C2">
            <w:pPr>
              <w:rPr>
                <w:rFonts w:cstheme="minorHAnsi"/>
              </w:rPr>
            </w:pPr>
            <w:r w:rsidRPr="00F23FE1">
              <w:rPr>
                <w:rFonts w:cstheme="minorHAnsi"/>
              </w:rPr>
              <w:t xml:space="preserve">(2) </w:t>
            </w:r>
            <w:proofErr w:type="spellStart"/>
            <w:r w:rsidRPr="00F23FE1">
              <w:rPr>
                <w:rFonts w:cstheme="minorHAnsi"/>
              </w:rPr>
              <w:t>Orbital</w:t>
            </w:r>
            <w:proofErr w:type="spellEnd"/>
            <w:r w:rsidRPr="00F23FE1">
              <w:rPr>
                <w:rFonts w:cstheme="minorHAnsi"/>
              </w:rPr>
              <w:t xml:space="preserve"> og </w:t>
            </w:r>
            <w:proofErr w:type="spellStart"/>
            <w:r w:rsidRPr="00F23FE1">
              <w:rPr>
                <w:rFonts w:cstheme="minorHAnsi"/>
              </w:rPr>
              <w:t>p</w:t>
            </w:r>
            <w:r w:rsidR="004230C2" w:rsidRPr="00F23FE1">
              <w:rPr>
                <w:rFonts w:cstheme="minorHAnsi"/>
              </w:rPr>
              <w:t>eriorbital</w:t>
            </w:r>
            <w:proofErr w:type="spellEnd"/>
            <w:r w:rsidR="004230C2" w:rsidRPr="00F23FE1">
              <w:rPr>
                <w:rFonts w:cstheme="minorHAnsi"/>
              </w:rPr>
              <w:t xml:space="preserve"> cellulitis</w:t>
            </w:r>
          </w:p>
        </w:tc>
        <w:tc>
          <w:tcPr>
            <w:tcW w:w="1206" w:type="pct"/>
            <w:tcBorders>
              <w:top w:val="single" w:sz="4" w:space="0" w:color="auto"/>
            </w:tcBorders>
          </w:tcPr>
          <w:p w14:paraId="3808D96A" w14:textId="77777777" w:rsidR="00923276" w:rsidRPr="00F23FE1" w:rsidRDefault="00923276" w:rsidP="00923276">
            <w:pPr>
              <w:rPr>
                <w:rFonts w:cstheme="minorHAnsi"/>
              </w:rPr>
            </w:pPr>
            <w:r w:rsidRPr="00F23FE1">
              <w:rPr>
                <w:rFonts w:cstheme="minorHAnsi"/>
              </w:rPr>
              <w:t>Selvstudier</w:t>
            </w:r>
          </w:p>
          <w:p w14:paraId="468979AB" w14:textId="77777777" w:rsidR="00923276" w:rsidRPr="00F23FE1" w:rsidRDefault="00923276" w:rsidP="00923276">
            <w:pPr>
              <w:rPr>
                <w:rFonts w:cstheme="minorHAnsi"/>
              </w:rPr>
            </w:pPr>
            <w:r w:rsidRPr="00F23FE1">
              <w:rPr>
                <w:rFonts w:cstheme="minorHAnsi"/>
              </w:rPr>
              <w:t>Kursus</w:t>
            </w:r>
          </w:p>
          <w:p w14:paraId="6D7A1A7D" w14:textId="230D7DDF" w:rsidR="004230C2" w:rsidRPr="00F23FE1" w:rsidRDefault="00923276" w:rsidP="00923276">
            <w:pPr>
              <w:rPr>
                <w:rFonts w:cstheme="minorHAnsi"/>
              </w:rPr>
            </w:pPr>
            <w:r w:rsidRPr="00F23FE1">
              <w:rPr>
                <w:rFonts w:cstheme="minorHAnsi"/>
              </w:rPr>
              <w:t>Mesterlære</w:t>
            </w:r>
          </w:p>
        </w:tc>
      </w:tr>
      <w:tr w:rsidR="004230C2" w:rsidRPr="00F23FE1" w14:paraId="62F4180F" w14:textId="77777777" w:rsidTr="007F3AE4">
        <w:tc>
          <w:tcPr>
            <w:tcW w:w="1098" w:type="pct"/>
            <w:vMerge/>
            <w:tcBorders>
              <w:left w:val="single" w:sz="12" w:space="0" w:color="auto"/>
              <w:bottom w:val="single" w:sz="4" w:space="0" w:color="auto"/>
            </w:tcBorders>
          </w:tcPr>
          <w:p w14:paraId="2B415493" w14:textId="77777777" w:rsidR="004230C2" w:rsidRPr="00F23FE1" w:rsidRDefault="004230C2" w:rsidP="004230C2">
            <w:pPr>
              <w:rPr>
                <w:rFonts w:cstheme="minorHAnsi"/>
              </w:rPr>
            </w:pPr>
          </w:p>
        </w:tc>
        <w:tc>
          <w:tcPr>
            <w:tcW w:w="368" w:type="pct"/>
            <w:gridSpan w:val="2"/>
            <w:tcBorders>
              <w:left w:val="single" w:sz="12" w:space="0" w:color="auto"/>
              <w:bottom w:val="single" w:sz="4" w:space="0" w:color="auto"/>
            </w:tcBorders>
          </w:tcPr>
          <w:p w14:paraId="04565630" w14:textId="77777777" w:rsidR="004230C2" w:rsidRPr="00F23FE1" w:rsidRDefault="004230C2" w:rsidP="004230C2">
            <w:pPr>
              <w:rPr>
                <w:rFonts w:cstheme="minorHAnsi"/>
                <w:lang w:val="en-US"/>
              </w:rPr>
            </w:pPr>
            <w:r w:rsidRPr="00F23FE1">
              <w:rPr>
                <w:rFonts w:cstheme="minorHAnsi"/>
                <w:lang w:val="en-US"/>
              </w:rPr>
              <w:t xml:space="preserve">3 </w:t>
            </w:r>
            <w:proofErr w:type="spellStart"/>
            <w:r w:rsidRPr="00F23FE1">
              <w:rPr>
                <w:rFonts w:cstheme="minorHAnsi"/>
                <w:lang w:val="en-US"/>
              </w:rPr>
              <w:t>år</w:t>
            </w:r>
            <w:proofErr w:type="spellEnd"/>
          </w:p>
        </w:tc>
        <w:tc>
          <w:tcPr>
            <w:tcW w:w="2328" w:type="pct"/>
            <w:gridSpan w:val="3"/>
            <w:tcBorders>
              <w:left w:val="single" w:sz="12" w:space="0" w:color="auto"/>
              <w:bottom w:val="single" w:sz="4" w:space="0" w:color="auto"/>
            </w:tcBorders>
          </w:tcPr>
          <w:p w14:paraId="7F351593" w14:textId="349C3474" w:rsidR="004230C2" w:rsidRPr="00F23FE1" w:rsidRDefault="00923276" w:rsidP="004230C2">
            <w:pPr>
              <w:rPr>
                <w:rFonts w:cstheme="minorHAnsi"/>
              </w:rPr>
            </w:pPr>
            <w:r w:rsidRPr="00F23FE1">
              <w:rPr>
                <w:rFonts w:cstheme="minorHAnsi"/>
              </w:rPr>
              <w:t>Samme</w:t>
            </w:r>
          </w:p>
        </w:tc>
        <w:tc>
          <w:tcPr>
            <w:tcW w:w="1206" w:type="pct"/>
            <w:tcBorders>
              <w:bottom w:val="single" w:sz="4" w:space="0" w:color="auto"/>
            </w:tcBorders>
          </w:tcPr>
          <w:p w14:paraId="328993B3" w14:textId="14813179" w:rsidR="004230C2" w:rsidRPr="00F23FE1" w:rsidRDefault="004230C2" w:rsidP="004230C2">
            <w:pPr>
              <w:rPr>
                <w:rFonts w:cstheme="minorHAnsi"/>
              </w:rPr>
            </w:pPr>
          </w:p>
        </w:tc>
      </w:tr>
      <w:tr w:rsidR="004230C2" w:rsidRPr="00F23FE1" w14:paraId="23B2A7A0" w14:textId="77777777" w:rsidTr="007F3AE4">
        <w:tc>
          <w:tcPr>
            <w:tcW w:w="1098" w:type="pct"/>
            <w:vMerge w:val="restart"/>
            <w:tcBorders>
              <w:left w:val="single" w:sz="12" w:space="0" w:color="auto"/>
            </w:tcBorders>
          </w:tcPr>
          <w:p w14:paraId="494BF614" w14:textId="5FE04B2B" w:rsidR="004230C2" w:rsidRPr="00F23FE1" w:rsidRDefault="004230C2" w:rsidP="004230C2">
            <w:pPr>
              <w:rPr>
                <w:rFonts w:cstheme="minorHAnsi"/>
              </w:rPr>
            </w:pPr>
            <w:r w:rsidRPr="00F23FE1">
              <w:rPr>
                <w:rFonts w:cstheme="minorHAnsi"/>
                <w:b/>
                <w:bCs/>
              </w:rPr>
              <w:t>Urogenitale infektioner:</w:t>
            </w:r>
          </w:p>
        </w:tc>
        <w:tc>
          <w:tcPr>
            <w:tcW w:w="368" w:type="pct"/>
            <w:gridSpan w:val="2"/>
            <w:tcBorders>
              <w:left w:val="single" w:sz="12" w:space="0" w:color="auto"/>
            </w:tcBorders>
          </w:tcPr>
          <w:p w14:paraId="022C360F" w14:textId="77777777" w:rsidR="004230C2" w:rsidRPr="00F23FE1" w:rsidRDefault="004230C2" w:rsidP="004230C2">
            <w:pPr>
              <w:rPr>
                <w:rFonts w:cstheme="minorHAnsi"/>
              </w:rPr>
            </w:pPr>
            <w:r w:rsidRPr="00F23FE1">
              <w:rPr>
                <w:rFonts w:cstheme="minorHAnsi"/>
              </w:rPr>
              <w:t>1½ år</w:t>
            </w:r>
          </w:p>
        </w:tc>
        <w:tc>
          <w:tcPr>
            <w:tcW w:w="2328" w:type="pct"/>
            <w:gridSpan w:val="3"/>
            <w:tcBorders>
              <w:left w:val="single" w:sz="12" w:space="0" w:color="auto"/>
            </w:tcBorders>
          </w:tcPr>
          <w:p w14:paraId="2B4D7F94" w14:textId="54EB31D3" w:rsidR="004230C2" w:rsidRPr="00F23FE1" w:rsidRDefault="00923276" w:rsidP="004230C2">
            <w:pPr>
              <w:rPr>
                <w:rFonts w:cstheme="minorHAnsi"/>
              </w:rPr>
            </w:pPr>
            <w:r w:rsidRPr="00F23FE1">
              <w:rPr>
                <w:rFonts w:cstheme="minorHAnsi"/>
              </w:rPr>
              <w:t xml:space="preserve">(2) </w:t>
            </w:r>
            <w:r w:rsidR="004230C2" w:rsidRPr="00F23FE1">
              <w:rPr>
                <w:rFonts w:cstheme="minorHAnsi"/>
              </w:rPr>
              <w:t xml:space="preserve">Urinvejsinfektioner </w:t>
            </w:r>
          </w:p>
          <w:p w14:paraId="57241E77" w14:textId="3BD6141D" w:rsidR="004230C2" w:rsidRPr="00F23FE1" w:rsidRDefault="00923276" w:rsidP="004230C2">
            <w:pPr>
              <w:rPr>
                <w:rFonts w:cstheme="minorHAnsi"/>
              </w:rPr>
            </w:pPr>
            <w:r w:rsidRPr="00F23FE1">
              <w:rPr>
                <w:rFonts w:cstheme="minorHAnsi"/>
              </w:rPr>
              <w:t xml:space="preserve">(1) </w:t>
            </w:r>
            <w:proofErr w:type="spellStart"/>
            <w:r w:rsidR="004230C2" w:rsidRPr="00F23FE1">
              <w:rPr>
                <w:rFonts w:cstheme="minorHAnsi"/>
              </w:rPr>
              <w:t>Renale</w:t>
            </w:r>
            <w:proofErr w:type="spellEnd"/>
            <w:r w:rsidR="004230C2" w:rsidRPr="00F23FE1">
              <w:rPr>
                <w:rFonts w:cstheme="minorHAnsi"/>
              </w:rPr>
              <w:t xml:space="preserve"> og </w:t>
            </w:r>
            <w:proofErr w:type="spellStart"/>
            <w:r w:rsidR="004230C2" w:rsidRPr="00F23FE1">
              <w:rPr>
                <w:rFonts w:cstheme="minorHAnsi"/>
              </w:rPr>
              <w:t>perirenale</w:t>
            </w:r>
            <w:proofErr w:type="spellEnd"/>
            <w:r w:rsidR="004230C2" w:rsidRPr="00F23FE1">
              <w:rPr>
                <w:rFonts w:cstheme="minorHAnsi"/>
              </w:rPr>
              <w:t xml:space="preserve"> abscesser</w:t>
            </w:r>
          </w:p>
          <w:p w14:paraId="1FB1A2EF" w14:textId="6792D556" w:rsidR="004230C2" w:rsidRPr="00F23FE1" w:rsidRDefault="00923276" w:rsidP="004230C2">
            <w:pPr>
              <w:rPr>
                <w:rFonts w:cstheme="minorHAnsi"/>
              </w:rPr>
            </w:pPr>
            <w:r w:rsidRPr="00F23FE1">
              <w:rPr>
                <w:rFonts w:cstheme="minorHAnsi"/>
              </w:rPr>
              <w:t xml:space="preserve">(2) </w:t>
            </w:r>
            <w:proofErr w:type="spellStart"/>
            <w:r w:rsidR="004230C2" w:rsidRPr="00F23FE1">
              <w:rPr>
                <w:rFonts w:cstheme="minorHAnsi"/>
              </w:rPr>
              <w:t>Urethritis</w:t>
            </w:r>
            <w:proofErr w:type="spellEnd"/>
          </w:p>
          <w:p w14:paraId="7CC46D48" w14:textId="1DC34168" w:rsidR="004230C2" w:rsidRPr="00F23FE1" w:rsidRDefault="00923276" w:rsidP="004230C2">
            <w:pPr>
              <w:rPr>
                <w:rFonts w:cstheme="minorHAnsi"/>
                <w:lang w:val="en-US"/>
              </w:rPr>
            </w:pPr>
            <w:r w:rsidRPr="00F23FE1">
              <w:rPr>
                <w:rFonts w:cstheme="minorHAnsi"/>
                <w:lang w:val="en-US"/>
              </w:rPr>
              <w:t xml:space="preserve">(2) </w:t>
            </w:r>
            <w:r w:rsidR="004230C2" w:rsidRPr="00F23FE1">
              <w:rPr>
                <w:rFonts w:cstheme="minorHAnsi"/>
                <w:lang w:val="en-US"/>
              </w:rPr>
              <w:t>Cervicitis</w:t>
            </w:r>
          </w:p>
          <w:p w14:paraId="16A167C8" w14:textId="5F5A41FC" w:rsidR="004230C2" w:rsidRPr="00F23FE1" w:rsidRDefault="00923276" w:rsidP="004230C2">
            <w:pPr>
              <w:rPr>
                <w:rFonts w:cstheme="minorHAnsi"/>
                <w:lang w:val="en-US"/>
              </w:rPr>
            </w:pPr>
            <w:r w:rsidRPr="00F23FE1">
              <w:rPr>
                <w:rFonts w:cstheme="minorHAnsi"/>
                <w:lang w:val="en-US"/>
              </w:rPr>
              <w:t xml:space="preserve">(2) </w:t>
            </w:r>
            <w:proofErr w:type="spellStart"/>
            <w:r w:rsidR="004230C2" w:rsidRPr="00F23FE1">
              <w:rPr>
                <w:rFonts w:cstheme="minorHAnsi"/>
                <w:lang w:val="en-US"/>
              </w:rPr>
              <w:t>Salpingitis</w:t>
            </w:r>
            <w:proofErr w:type="spellEnd"/>
            <w:r w:rsidR="004230C2" w:rsidRPr="00F23FE1">
              <w:rPr>
                <w:rFonts w:cstheme="minorHAnsi"/>
                <w:lang w:val="en-US"/>
              </w:rPr>
              <w:t>/pelvic inflammatory disease</w:t>
            </w:r>
          </w:p>
          <w:p w14:paraId="054E9F42" w14:textId="53A61321" w:rsidR="004230C2" w:rsidRPr="00F23FE1" w:rsidRDefault="00923276" w:rsidP="004230C2">
            <w:pPr>
              <w:rPr>
                <w:rFonts w:cstheme="minorHAnsi"/>
                <w:lang w:val="en-US"/>
              </w:rPr>
            </w:pPr>
            <w:r w:rsidRPr="00F23FE1">
              <w:rPr>
                <w:rFonts w:cstheme="minorHAnsi"/>
                <w:lang w:val="en-US"/>
              </w:rPr>
              <w:t xml:space="preserve">(1) </w:t>
            </w:r>
            <w:r w:rsidR="004230C2" w:rsidRPr="00F23FE1">
              <w:rPr>
                <w:rFonts w:cstheme="minorHAnsi"/>
                <w:lang w:val="en-US"/>
              </w:rPr>
              <w:t>Vaginitis</w:t>
            </w:r>
          </w:p>
        </w:tc>
        <w:tc>
          <w:tcPr>
            <w:tcW w:w="1206" w:type="pct"/>
          </w:tcPr>
          <w:p w14:paraId="16929A44" w14:textId="77777777" w:rsidR="00923276" w:rsidRPr="00F23FE1" w:rsidRDefault="00923276" w:rsidP="00923276">
            <w:pPr>
              <w:rPr>
                <w:rFonts w:cstheme="minorHAnsi"/>
              </w:rPr>
            </w:pPr>
            <w:r w:rsidRPr="00F23FE1">
              <w:rPr>
                <w:rFonts w:cstheme="minorHAnsi"/>
              </w:rPr>
              <w:t>Selvstudier</w:t>
            </w:r>
          </w:p>
          <w:p w14:paraId="1134EEC2" w14:textId="77777777" w:rsidR="00923276" w:rsidRPr="00F23FE1" w:rsidRDefault="00923276" w:rsidP="00923276">
            <w:pPr>
              <w:rPr>
                <w:rFonts w:cstheme="minorHAnsi"/>
              </w:rPr>
            </w:pPr>
            <w:r w:rsidRPr="00F23FE1">
              <w:rPr>
                <w:rFonts w:cstheme="minorHAnsi"/>
              </w:rPr>
              <w:t>Kursus</w:t>
            </w:r>
          </w:p>
          <w:p w14:paraId="34405968" w14:textId="36B849F7" w:rsidR="004230C2" w:rsidRPr="00F23FE1" w:rsidRDefault="00923276" w:rsidP="00923276">
            <w:pPr>
              <w:rPr>
                <w:rFonts w:cstheme="minorHAnsi"/>
              </w:rPr>
            </w:pPr>
            <w:r w:rsidRPr="00F23FE1">
              <w:rPr>
                <w:rFonts w:cstheme="minorHAnsi"/>
              </w:rPr>
              <w:t>Mesterlære</w:t>
            </w:r>
          </w:p>
        </w:tc>
      </w:tr>
      <w:tr w:rsidR="004230C2" w:rsidRPr="00F23FE1" w14:paraId="42BE7B48" w14:textId="77777777" w:rsidTr="007F3AE4">
        <w:tc>
          <w:tcPr>
            <w:tcW w:w="1098" w:type="pct"/>
            <w:vMerge/>
            <w:tcBorders>
              <w:left w:val="single" w:sz="12" w:space="0" w:color="auto"/>
              <w:bottom w:val="single" w:sz="4" w:space="0" w:color="auto"/>
            </w:tcBorders>
          </w:tcPr>
          <w:p w14:paraId="17D56B7C" w14:textId="77777777" w:rsidR="004230C2" w:rsidRPr="00F23FE1" w:rsidRDefault="004230C2" w:rsidP="004230C2">
            <w:pPr>
              <w:rPr>
                <w:rFonts w:cstheme="minorHAnsi"/>
              </w:rPr>
            </w:pPr>
          </w:p>
        </w:tc>
        <w:tc>
          <w:tcPr>
            <w:tcW w:w="368" w:type="pct"/>
            <w:gridSpan w:val="2"/>
            <w:tcBorders>
              <w:left w:val="single" w:sz="12" w:space="0" w:color="auto"/>
              <w:bottom w:val="single" w:sz="4" w:space="0" w:color="auto"/>
            </w:tcBorders>
          </w:tcPr>
          <w:p w14:paraId="71893D06" w14:textId="77777777" w:rsidR="004230C2" w:rsidRPr="00F23FE1" w:rsidRDefault="004230C2" w:rsidP="004230C2">
            <w:pPr>
              <w:rPr>
                <w:rFonts w:cstheme="minorHAnsi"/>
              </w:rPr>
            </w:pPr>
            <w:r w:rsidRPr="00F23FE1">
              <w:rPr>
                <w:rFonts w:cstheme="minorHAnsi"/>
              </w:rPr>
              <w:t>3 år</w:t>
            </w:r>
          </w:p>
        </w:tc>
        <w:tc>
          <w:tcPr>
            <w:tcW w:w="2328" w:type="pct"/>
            <w:gridSpan w:val="3"/>
            <w:tcBorders>
              <w:left w:val="single" w:sz="12" w:space="0" w:color="auto"/>
              <w:bottom w:val="single" w:sz="4" w:space="0" w:color="auto"/>
            </w:tcBorders>
          </w:tcPr>
          <w:p w14:paraId="38F70C3C" w14:textId="1C276991" w:rsidR="004230C2" w:rsidRPr="00F23FE1" w:rsidRDefault="00923276" w:rsidP="004230C2">
            <w:pPr>
              <w:rPr>
                <w:rFonts w:cstheme="minorHAnsi"/>
              </w:rPr>
            </w:pPr>
            <w:r w:rsidRPr="00F23FE1">
              <w:rPr>
                <w:rFonts w:eastAsia="Cambria Math" w:cstheme="minorHAnsi"/>
              </w:rPr>
              <w:t>Samme med højere vidensniveau</w:t>
            </w:r>
          </w:p>
        </w:tc>
        <w:tc>
          <w:tcPr>
            <w:tcW w:w="1206" w:type="pct"/>
            <w:tcBorders>
              <w:bottom w:val="single" w:sz="4" w:space="0" w:color="auto"/>
            </w:tcBorders>
          </w:tcPr>
          <w:p w14:paraId="789D39C7" w14:textId="6A172206" w:rsidR="004230C2" w:rsidRPr="00F23FE1" w:rsidRDefault="004230C2" w:rsidP="004230C2">
            <w:pPr>
              <w:rPr>
                <w:rFonts w:cstheme="minorHAnsi"/>
              </w:rPr>
            </w:pPr>
          </w:p>
        </w:tc>
      </w:tr>
      <w:tr w:rsidR="004230C2" w:rsidRPr="00F23FE1" w14:paraId="2331D240" w14:textId="77777777" w:rsidTr="007F3AE4">
        <w:tc>
          <w:tcPr>
            <w:tcW w:w="1098" w:type="pct"/>
            <w:vMerge w:val="restart"/>
            <w:tcBorders>
              <w:top w:val="single" w:sz="4" w:space="0" w:color="auto"/>
              <w:left w:val="single" w:sz="12" w:space="0" w:color="auto"/>
            </w:tcBorders>
          </w:tcPr>
          <w:p w14:paraId="208C59E4" w14:textId="226EF6A7" w:rsidR="004230C2" w:rsidRPr="00F23FE1" w:rsidRDefault="005B0FB5" w:rsidP="004230C2">
            <w:pPr>
              <w:rPr>
                <w:rFonts w:cstheme="minorHAnsi"/>
              </w:rPr>
            </w:pPr>
            <w:proofErr w:type="spellStart"/>
            <w:r w:rsidRPr="00F23FE1">
              <w:rPr>
                <w:rFonts w:cstheme="minorHAnsi"/>
                <w:b/>
                <w:bCs/>
              </w:rPr>
              <w:t>K</w:t>
            </w:r>
            <w:r w:rsidR="004230C2" w:rsidRPr="00F23FE1">
              <w:rPr>
                <w:rFonts w:cstheme="minorHAnsi"/>
                <w:b/>
                <w:bCs/>
              </w:rPr>
              <w:t>ardielle</w:t>
            </w:r>
            <w:proofErr w:type="spellEnd"/>
            <w:r w:rsidR="004230C2" w:rsidRPr="00F23FE1">
              <w:rPr>
                <w:rFonts w:cstheme="minorHAnsi"/>
                <w:b/>
                <w:bCs/>
              </w:rPr>
              <w:t xml:space="preserve"> infe</w:t>
            </w:r>
            <w:r w:rsidR="00B44C59" w:rsidRPr="00F23FE1">
              <w:rPr>
                <w:rFonts w:cstheme="minorHAnsi"/>
                <w:b/>
                <w:bCs/>
              </w:rPr>
              <w:t>kt</w:t>
            </w:r>
            <w:r w:rsidR="004230C2" w:rsidRPr="00F23FE1">
              <w:rPr>
                <w:rFonts w:cstheme="minorHAnsi"/>
                <w:b/>
                <w:bCs/>
              </w:rPr>
              <w:t>ioner:</w:t>
            </w:r>
          </w:p>
        </w:tc>
        <w:tc>
          <w:tcPr>
            <w:tcW w:w="368" w:type="pct"/>
            <w:gridSpan w:val="2"/>
            <w:tcBorders>
              <w:top w:val="single" w:sz="4" w:space="0" w:color="auto"/>
              <w:left w:val="single" w:sz="12" w:space="0" w:color="auto"/>
              <w:bottom w:val="single" w:sz="4" w:space="0" w:color="auto"/>
            </w:tcBorders>
          </w:tcPr>
          <w:p w14:paraId="43614669" w14:textId="77777777" w:rsidR="004230C2" w:rsidRPr="00F23FE1" w:rsidRDefault="004230C2" w:rsidP="004230C2">
            <w:pPr>
              <w:rPr>
                <w:rFonts w:cstheme="minorHAnsi"/>
              </w:rPr>
            </w:pPr>
            <w:r w:rsidRPr="00F23FE1">
              <w:rPr>
                <w:rFonts w:cstheme="minorHAnsi"/>
              </w:rPr>
              <w:t>1½ år</w:t>
            </w:r>
          </w:p>
        </w:tc>
        <w:tc>
          <w:tcPr>
            <w:tcW w:w="2328" w:type="pct"/>
            <w:gridSpan w:val="3"/>
            <w:tcBorders>
              <w:top w:val="single" w:sz="4" w:space="0" w:color="auto"/>
              <w:left w:val="single" w:sz="12" w:space="0" w:color="auto"/>
              <w:bottom w:val="single" w:sz="4" w:space="0" w:color="auto"/>
            </w:tcBorders>
          </w:tcPr>
          <w:p w14:paraId="482A4BAE" w14:textId="7031C909" w:rsidR="004230C2" w:rsidRPr="00F23FE1" w:rsidRDefault="004230C2" w:rsidP="00D47F20">
            <w:pPr>
              <w:pStyle w:val="Listeafsnit"/>
              <w:numPr>
                <w:ilvl w:val="0"/>
                <w:numId w:val="5"/>
              </w:numPr>
              <w:rPr>
                <w:rFonts w:cstheme="minorHAnsi"/>
              </w:rPr>
            </w:pPr>
            <w:proofErr w:type="spellStart"/>
            <w:r w:rsidRPr="00F23FE1">
              <w:rPr>
                <w:rFonts w:cstheme="minorHAnsi"/>
              </w:rPr>
              <w:t>Endocarditis</w:t>
            </w:r>
            <w:proofErr w:type="spellEnd"/>
          </w:p>
          <w:p w14:paraId="19A630EC" w14:textId="3E22245A" w:rsidR="004230C2" w:rsidRPr="00F23FE1" w:rsidRDefault="004230C2" w:rsidP="00D47F20">
            <w:pPr>
              <w:pStyle w:val="Listeafsnit"/>
              <w:numPr>
                <w:ilvl w:val="0"/>
                <w:numId w:val="6"/>
              </w:numPr>
              <w:ind w:left="360"/>
              <w:rPr>
                <w:rFonts w:cstheme="minorHAnsi"/>
              </w:rPr>
            </w:pPr>
            <w:proofErr w:type="spellStart"/>
            <w:r w:rsidRPr="00F23FE1">
              <w:rPr>
                <w:rFonts w:cstheme="minorHAnsi"/>
              </w:rPr>
              <w:t>Myocarditis</w:t>
            </w:r>
            <w:proofErr w:type="spellEnd"/>
          </w:p>
          <w:p w14:paraId="46669EF9" w14:textId="641A78B8" w:rsidR="004230C2" w:rsidRPr="00F23FE1" w:rsidRDefault="004230C2" w:rsidP="00D47F20">
            <w:pPr>
              <w:pStyle w:val="Listeafsnit"/>
              <w:numPr>
                <w:ilvl w:val="0"/>
                <w:numId w:val="7"/>
              </w:numPr>
              <w:ind w:left="360"/>
              <w:rPr>
                <w:rFonts w:cstheme="minorHAnsi"/>
              </w:rPr>
            </w:pPr>
            <w:proofErr w:type="spellStart"/>
            <w:r w:rsidRPr="00F23FE1">
              <w:rPr>
                <w:rFonts w:cstheme="minorHAnsi"/>
              </w:rPr>
              <w:t>Pericarditis</w:t>
            </w:r>
            <w:proofErr w:type="spellEnd"/>
          </w:p>
          <w:p w14:paraId="394A1A79" w14:textId="24A703AC" w:rsidR="004230C2" w:rsidRPr="00F23FE1" w:rsidRDefault="004230C2" w:rsidP="00D47F20">
            <w:pPr>
              <w:pStyle w:val="Listeafsnit"/>
              <w:numPr>
                <w:ilvl w:val="0"/>
                <w:numId w:val="8"/>
              </w:numPr>
              <w:ind w:left="360"/>
              <w:rPr>
                <w:rFonts w:cstheme="minorHAnsi"/>
              </w:rPr>
            </w:pPr>
            <w:proofErr w:type="spellStart"/>
            <w:r w:rsidRPr="00F23FE1">
              <w:rPr>
                <w:rFonts w:cstheme="minorHAnsi"/>
              </w:rPr>
              <w:t>Mediastinitis</w:t>
            </w:r>
            <w:proofErr w:type="spellEnd"/>
          </w:p>
        </w:tc>
        <w:tc>
          <w:tcPr>
            <w:tcW w:w="1206" w:type="pct"/>
            <w:tcBorders>
              <w:top w:val="single" w:sz="4" w:space="0" w:color="auto"/>
              <w:bottom w:val="single" w:sz="4" w:space="0" w:color="auto"/>
            </w:tcBorders>
          </w:tcPr>
          <w:p w14:paraId="1D1A9FBE" w14:textId="77777777" w:rsidR="00923276" w:rsidRPr="00F23FE1" w:rsidRDefault="00923276" w:rsidP="00923276">
            <w:pPr>
              <w:rPr>
                <w:rFonts w:cstheme="minorHAnsi"/>
              </w:rPr>
            </w:pPr>
            <w:r w:rsidRPr="00F23FE1">
              <w:rPr>
                <w:rFonts w:cstheme="minorHAnsi"/>
              </w:rPr>
              <w:t>Selvstudier</w:t>
            </w:r>
          </w:p>
          <w:p w14:paraId="216F0801" w14:textId="77777777" w:rsidR="00923276" w:rsidRPr="00F23FE1" w:rsidRDefault="00923276" w:rsidP="00923276">
            <w:pPr>
              <w:rPr>
                <w:rFonts w:cstheme="minorHAnsi"/>
              </w:rPr>
            </w:pPr>
            <w:r w:rsidRPr="00F23FE1">
              <w:rPr>
                <w:rFonts w:cstheme="minorHAnsi"/>
              </w:rPr>
              <w:t>Kursus</w:t>
            </w:r>
          </w:p>
          <w:p w14:paraId="6AE6615B" w14:textId="3B92C8E2" w:rsidR="004230C2" w:rsidRPr="00F23FE1" w:rsidRDefault="00923276" w:rsidP="00923276">
            <w:pPr>
              <w:rPr>
                <w:rFonts w:cstheme="minorHAnsi"/>
              </w:rPr>
            </w:pPr>
            <w:r w:rsidRPr="00F23FE1">
              <w:rPr>
                <w:rFonts w:cstheme="minorHAnsi"/>
              </w:rPr>
              <w:t>Mesterlære</w:t>
            </w:r>
          </w:p>
        </w:tc>
      </w:tr>
      <w:tr w:rsidR="004230C2" w:rsidRPr="00F23FE1" w14:paraId="2110E788" w14:textId="77777777" w:rsidTr="007F3AE4">
        <w:tc>
          <w:tcPr>
            <w:tcW w:w="1098" w:type="pct"/>
            <w:vMerge/>
            <w:tcBorders>
              <w:left w:val="single" w:sz="12" w:space="0" w:color="auto"/>
              <w:bottom w:val="single" w:sz="4" w:space="0" w:color="auto"/>
            </w:tcBorders>
          </w:tcPr>
          <w:p w14:paraId="495BB432" w14:textId="77777777" w:rsidR="004230C2" w:rsidRPr="00F23FE1" w:rsidRDefault="004230C2" w:rsidP="004230C2">
            <w:pPr>
              <w:rPr>
                <w:rFonts w:cstheme="minorHAnsi"/>
              </w:rPr>
            </w:pPr>
          </w:p>
        </w:tc>
        <w:tc>
          <w:tcPr>
            <w:tcW w:w="368" w:type="pct"/>
            <w:gridSpan w:val="2"/>
            <w:tcBorders>
              <w:left w:val="single" w:sz="12" w:space="0" w:color="auto"/>
              <w:bottom w:val="single" w:sz="4" w:space="0" w:color="auto"/>
            </w:tcBorders>
          </w:tcPr>
          <w:p w14:paraId="5E1CBEEC" w14:textId="77777777" w:rsidR="004230C2" w:rsidRPr="00F23FE1" w:rsidRDefault="004230C2" w:rsidP="004230C2">
            <w:pPr>
              <w:rPr>
                <w:rFonts w:cstheme="minorHAnsi"/>
              </w:rPr>
            </w:pPr>
            <w:r w:rsidRPr="00F23FE1">
              <w:rPr>
                <w:rFonts w:cstheme="minorHAnsi"/>
              </w:rPr>
              <w:t>3 år</w:t>
            </w:r>
          </w:p>
        </w:tc>
        <w:tc>
          <w:tcPr>
            <w:tcW w:w="2328" w:type="pct"/>
            <w:gridSpan w:val="3"/>
            <w:tcBorders>
              <w:left w:val="single" w:sz="12" w:space="0" w:color="auto"/>
              <w:bottom w:val="single" w:sz="4" w:space="0" w:color="auto"/>
            </w:tcBorders>
          </w:tcPr>
          <w:p w14:paraId="0FD55EFF" w14:textId="5AA37837" w:rsidR="004230C2" w:rsidRPr="00F23FE1" w:rsidRDefault="00D61C5C" w:rsidP="004230C2">
            <w:pPr>
              <w:rPr>
                <w:rFonts w:cstheme="minorHAnsi"/>
              </w:rPr>
            </w:pPr>
            <w:r w:rsidRPr="00F23FE1">
              <w:rPr>
                <w:rFonts w:eastAsia="Cambria Math" w:cstheme="minorHAnsi"/>
              </w:rPr>
              <w:t>Samme med højere vidensniveau</w:t>
            </w:r>
            <w:r w:rsidRPr="00F23FE1">
              <w:rPr>
                <w:rFonts w:cstheme="minorHAnsi"/>
              </w:rPr>
              <w:t xml:space="preserve"> samt </w:t>
            </w:r>
            <w:r w:rsidR="00B44C59" w:rsidRPr="00F23FE1">
              <w:rPr>
                <w:rFonts w:cstheme="minorHAnsi"/>
              </w:rPr>
              <w:t>Gigtfeber</w:t>
            </w:r>
          </w:p>
        </w:tc>
        <w:tc>
          <w:tcPr>
            <w:tcW w:w="1206" w:type="pct"/>
            <w:tcBorders>
              <w:bottom w:val="single" w:sz="4" w:space="0" w:color="auto"/>
            </w:tcBorders>
          </w:tcPr>
          <w:p w14:paraId="07AA0866" w14:textId="2A99D1EC" w:rsidR="004230C2" w:rsidRPr="00F23FE1" w:rsidRDefault="004230C2" w:rsidP="004230C2">
            <w:pPr>
              <w:rPr>
                <w:rFonts w:cstheme="minorHAnsi"/>
              </w:rPr>
            </w:pPr>
          </w:p>
        </w:tc>
      </w:tr>
      <w:tr w:rsidR="00C42DEC" w:rsidRPr="00F23FE1" w14:paraId="62D9CE7D" w14:textId="77777777" w:rsidTr="007F3AE4">
        <w:tc>
          <w:tcPr>
            <w:tcW w:w="1098" w:type="pct"/>
            <w:vMerge w:val="restart"/>
            <w:tcBorders>
              <w:top w:val="single" w:sz="4" w:space="0" w:color="auto"/>
              <w:left w:val="single" w:sz="12" w:space="0" w:color="auto"/>
              <w:bottom w:val="single" w:sz="12" w:space="0" w:color="auto"/>
              <w:right w:val="single" w:sz="12" w:space="0" w:color="auto"/>
            </w:tcBorders>
          </w:tcPr>
          <w:p w14:paraId="5FD2DD1D" w14:textId="6E33BADA" w:rsidR="00C42DEC" w:rsidRPr="00F23FE1" w:rsidRDefault="00C42DEC" w:rsidP="00C42DEC">
            <w:pPr>
              <w:rPr>
                <w:rFonts w:cstheme="minorHAnsi"/>
                <w:lang w:val="en-US"/>
              </w:rPr>
            </w:pPr>
            <w:r w:rsidRPr="00F23FE1">
              <w:rPr>
                <w:rFonts w:cstheme="minorHAnsi"/>
                <w:b/>
                <w:bCs/>
              </w:rPr>
              <w:t>Febersyndromer:</w:t>
            </w:r>
          </w:p>
        </w:tc>
        <w:tc>
          <w:tcPr>
            <w:tcW w:w="368" w:type="pct"/>
            <w:gridSpan w:val="2"/>
            <w:tcBorders>
              <w:top w:val="single" w:sz="4" w:space="0" w:color="auto"/>
              <w:left w:val="single" w:sz="12" w:space="0" w:color="auto"/>
              <w:right w:val="single" w:sz="12" w:space="0" w:color="auto"/>
            </w:tcBorders>
          </w:tcPr>
          <w:p w14:paraId="37799C6B" w14:textId="77777777" w:rsidR="00C42DEC" w:rsidRPr="00F23FE1" w:rsidRDefault="00C42DEC" w:rsidP="00C42DEC">
            <w:pPr>
              <w:rPr>
                <w:rFonts w:cstheme="minorHAnsi"/>
              </w:rPr>
            </w:pPr>
            <w:r w:rsidRPr="00F23FE1">
              <w:rPr>
                <w:rFonts w:cstheme="minorHAnsi"/>
              </w:rPr>
              <w:t>1½ år</w:t>
            </w:r>
          </w:p>
        </w:tc>
        <w:tc>
          <w:tcPr>
            <w:tcW w:w="2328" w:type="pct"/>
            <w:gridSpan w:val="3"/>
            <w:tcBorders>
              <w:top w:val="single" w:sz="4" w:space="0" w:color="auto"/>
              <w:left w:val="single" w:sz="12" w:space="0" w:color="auto"/>
            </w:tcBorders>
          </w:tcPr>
          <w:p w14:paraId="179C3F5E" w14:textId="2605E007" w:rsidR="00C42DEC" w:rsidRPr="00F23FE1" w:rsidRDefault="001020E3" w:rsidP="001020E3">
            <w:pPr>
              <w:rPr>
                <w:rFonts w:cstheme="minorHAnsi"/>
              </w:rPr>
            </w:pPr>
            <w:r w:rsidRPr="00F23FE1">
              <w:rPr>
                <w:rFonts w:cstheme="minorHAnsi"/>
              </w:rPr>
              <w:t xml:space="preserve">(2) </w:t>
            </w:r>
            <w:r w:rsidR="00C42DEC" w:rsidRPr="00F23FE1">
              <w:rPr>
                <w:rFonts w:cstheme="minorHAnsi"/>
              </w:rPr>
              <w:t>Feber af ukendt årsag (FUO)</w:t>
            </w:r>
          </w:p>
          <w:p w14:paraId="3285CDE5" w14:textId="2EAA9CEB" w:rsidR="00C42DEC" w:rsidRPr="00F23FE1" w:rsidRDefault="001020E3" w:rsidP="001020E3">
            <w:pPr>
              <w:rPr>
                <w:rFonts w:cstheme="minorHAnsi"/>
              </w:rPr>
            </w:pPr>
            <w:r w:rsidRPr="00F23FE1">
              <w:rPr>
                <w:rFonts w:cstheme="minorHAnsi"/>
              </w:rPr>
              <w:t xml:space="preserve">(2) </w:t>
            </w:r>
            <w:r w:rsidR="00C42DEC" w:rsidRPr="00F23FE1">
              <w:rPr>
                <w:rFonts w:cstheme="minorHAnsi"/>
              </w:rPr>
              <w:t>Periodisk</w:t>
            </w:r>
            <w:r w:rsidRPr="00F23FE1">
              <w:rPr>
                <w:rFonts w:cstheme="minorHAnsi"/>
              </w:rPr>
              <w:t>e</w:t>
            </w:r>
            <w:r w:rsidR="00C42DEC" w:rsidRPr="00F23FE1">
              <w:rPr>
                <w:rFonts w:cstheme="minorHAnsi"/>
              </w:rPr>
              <w:t xml:space="preserve"> febersyndromer</w:t>
            </w:r>
          </w:p>
        </w:tc>
        <w:tc>
          <w:tcPr>
            <w:tcW w:w="1206" w:type="pct"/>
            <w:tcBorders>
              <w:top w:val="single" w:sz="4" w:space="0" w:color="auto"/>
            </w:tcBorders>
          </w:tcPr>
          <w:p w14:paraId="5238A9E0" w14:textId="77777777" w:rsidR="00C42DEC" w:rsidRPr="00F23FE1" w:rsidRDefault="00C42DEC" w:rsidP="00C42DEC">
            <w:pPr>
              <w:rPr>
                <w:rFonts w:cstheme="minorHAnsi"/>
              </w:rPr>
            </w:pPr>
          </w:p>
        </w:tc>
      </w:tr>
      <w:tr w:rsidR="00C42DEC" w:rsidRPr="00F23FE1" w14:paraId="511C1913" w14:textId="77777777" w:rsidTr="007F3AE4">
        <w:tc>
          <w:tcPr>
            <w:tcW w:w="1098" w:type="pct"/>
            <w:vMerge/>
            <w:tcBorders>
              <w:left w:val="single" w:sz="12" w:space="0" w:color="auto"/>
              <w:bottom w:val="single" w:sz="12" w:space="0" w:color="auto"/>
              <w:right w:val="single" w:sz="12" w:space="0" w:color="auto"/>
            </w:tcBorders>
          </w:tcPr>
          <w:p w14:paraId="58D382A0" w14:textId="77777777" w:rsidR="00C42DEC" w:rsidRPr="00F23FE1" w:rsidRDefault="00C42DEC" w:rsidP="00C42DEC">
            <w:pPr>
              <w:rPr>
                <w:rFonts w:cstheme="minorHAnsi"/>
                <w:lang w:val="en-US"/>
              </w:rPr>
            </w:pPr>
          </w:p>
        </w:tc>
        <w:tc>
          <w:tcPr>
            <w:tcW w:w="368" w:type="pct"/>
            <w:gridSpan w:val="2"/>
            <w:tcBorders>
              <w:left w:val="single" w:sz="12" w:space="0" w:color="auto"/>
              <w:bottom w:val="single" w:sz="12" w:space="0" w:color="auto"/>
              <w:right w:val="single" w:sz="12" w:space="0" w:color="auto"/>
            </w:tcBorders>
          </w:tcPr>
          <w:p w14:paraId="45471F92" w14:textId="77777777" w:rsidR="00C42DEC" w:rsidRPr="00F23FE1" w:rsidRDefault="00C42DEC" w:rsidP="00C42DEC">
            <w:pPr>
              <w:rPr>
                <w:rFonts w:cstheme="minorHAnsi"/>
              </w:rPr>
            </w:pPr>
            <w:r w:rsidRPr="00F23FE1">
              <w:rPr>
                <w:rFonts w:cstheme="minorHAnsi"/>
              </w:rPr>
              <w:t>3 år</w:t>
            </w:r>
          </w:p>
        </w:tc>
        <w:tc>
          <w:tcPr>
            <w:tcW w:w="2328" w:type="pct"/>
            <w:gridSpan w:val="3"/>
            <w:tcBorders>
              <w:left w:val="single" w:sz="12" w:space="0" w:color="auto"/>
              <w:bottom w:val="single" w:sz="12" w:space="0" w:color="auto"/>
            </w:tcBorders>
          </w:tcPr>
          <w:p w14:paraId="75FB169C" w14:textId="77777777" w:rsidR="001020E3" w:rsidRPr="00F23FE1" w:rsidRDefault="001020E3" w:rsidP="00C42DEC">
            <w:pPr>
              <w:rPr>
                <w:rFonts w:cstheme="minorHAnsi"/>
              </w:rPr>
            </w:pPr>
            <w:r w:rsidRPr="00F23FE1">
              <w:rPr>
                <w:rFonts w:eastAsia="Cambria Math" w:cstheme="minorHAnsi"/>
              </w:rPr>
              <w:t>Samme med højere vidensniveau</w:t>
            </w:r>
            <w:r w:rsidRPr="00F23FE1">
              <w:rPr>
                <w:rFonts w:cstheme="minorHAnsi"/>
              </w:rPr>
              <w:t xml:space="preserve"> samt </w:t>
            </w:r>
          </w:p>
          <w:p w14:paraId="54931003" w14:textId="61758EFB" w:rsidR="00C42DEC" w:rsidRPr="00F23FE1" w:rsidRDefault="00B44C59" w:rsidP="00C42DEC">
            <w:pPr>
              <w:rPr>
                <w:rFonts w:cstheme="minorHAnsi"/>
              </w:rPr>
            </w:pPr>
            <w:r w:rsidRPr="00F23FE1">
              <w:rPr>
                <w:rFonts w:cstheme="minorHAnsi"/>
              </w:rPr>
              <w:t>Autoinflamma</w:t>
            </w:r>
            <w:r w:rsidR="00CF7C9C" w:rsidRPr="00F23FE1">
              <w:rPr>
                <w:rFonts w:cstheme="minorHAnsi"/>
              </w:rPr>
              <w:t>t</w:t>
            </w:r>
            <w:r w:rsidRPr="00F23FE1">
              <w:rPr>
                <w:rFonts w:cstheme="minorHAnsi"/>
              </w:rPr>
              <w:t>oriske syndromer</w:t>
            </w:r>
          </w:p>
        </w:tc>
        <w:tc>
          <w:tcPr>
            <w:tcW w:w="1206" w:type="pct"/>
            <w:tcBorders>
              <w:bottom w:val="single" w:sz="12" w:space="0" w:color="auto"/>
            </w:tcBorders>
          </w:tcPr>
          <w:p w14:paraId="28DA131D" w14:textId="77777777" w:rsidR="00C42DEC" w:rsidRPr="00F23FE1" w:rsidRDefault="00C42DEC" w:rsidP="00C42DEC">
            <w:pPr>
              <w:rPr>
                <w:rFonts w:cstheme="minorHAnsi"/>
              </w:rPr>
            </w:pPr>
          </w:p>
        </w:tc>
      </w:tr>
      <w:tr w:rsidR="006B3149" w:rsidRPr="00F23FE1" w14:paraId="68D34CF6" w14:textId="77777777" w:rsidTr="007F3AE4">
        <w:tc>
          <w:tcPr>
            <w:tcW w:w="1098"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9BDA74D" w14:textId="406A6E0F" w:rsidR="006B3149" w:rsidRPr="00F23FE1" w:rsidRDefault="006B3149" w:rsidP="006B3149">
            <w:pPr>
              <w:pStyle w:val="Listeafsnit"/>
              <w:numPr>
                <w:ilvl w:val="0"/>
                <w:numId w:val="3"/>
              </w:numPr>
              <w:rPr>
                <w:rFonts w:cstheme="minorHAnsi"/>
                <w:lang w:val="en-US"/>
              </w:rPr>
            </w:pPr>
            <w:proofErr w:type="spellStart"/>
            <w:r w:rsidRPr="00F23FE1">
              <w:rPr>
                <w:rFonts w:cstheme="minorHAnsi"/>
                <w:b/>
                <w:lang w:val="en-US"/>
              </w:rPr>
              <w:t>Behandling</w:t>
            </w:r>
            <w:proofErr w:type="spellEnd"/>
            <w:r w:rsidRPr="00F23FE1">
              <w:rPr>
                <w:rFonts w:cstheme="minorHAnsi"/>
                <w:b/>
                <w:lang w:val="en-US"/>
              </w:rPr>
              <w:t xml:space="preserve"> </w:t>
            </w:r>
            <w:proofErr w:type="spellStart"/>
            <w:r w:rsidRPr="00F23FE1">
              <w:rPr>
                <w:rFonts w:cstheme="minorHAnsi"/>
                <w:b/>
                <w:lang w:val="en-US"/>
              </w:rPr>
              <w:t>og</w:t>
            </w:r>
            <w:proofErr w:type="spellEnd"/>
            <w:r w:rsidRPr="00F23FE1">
              <w:rPr>
                <w:rFonts w:cstheme="minorHAnsi"/>
                <w:b/>
                <w:lang w:val="en-US"/>
              </w:rPr>
              <w:t xml:space="preserve"> </w:t>
            </w:r>
            <w:proofErr w:type="spellStart"/>
            <w:r w:rsidRPr="00F23FE1">
              <w:rPr>
                <w:rFonts w:cstheme="minorHAnsi"/>
                <w:b/>
                <w:lang w:val="en-US"/>
              </w:rPr>
              <w:t>infektions</w:t>
            </w:r>
            <w:r w:rsidR="007B06BD" w:rsidRPr="00F23FE1">
              <w:rPr>
                <w:rFonts w:cstheme="minorHAnsi"/>
                <w:b/>
                <w:lang w:val="en-US"/>
              </w:rPr>
              <w:t>-</w:t>
            </w:r>
            <w:r w:rsidRPr="00F23FE1">
              <w:rPr>
                <w:rFonts w:cstheme="minorHAnsi"/>
                <w:b/>
                <w:lang w:val="en-US"/>
              </w:rPr>
              <w:lastRenderedPageBreak/>
              <w:t>kontrol</w:t>
            </w:r>
            <w:proofErr w:type="spellEnd"/>
          </w:p>
        </w:tc>
        <w:tc>
          <w:tcPr>
            <w:tcW w:w="368" w:type="pct"/>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BC81183" w14:textId="77777777" w:rsidR="006B3149" w:rsidRPr="00F23FE1" w:rsidRDefault="006B3149" w:rsidP="00C42DEC">
            <w:pPr>
              <w:rPr>
                <w:rFonts w:cstheme="minorHAnsi"/>
              </w:rPr>
            </w:pPr>
          </w:p>
        </w:tc>
        <w:tc>
          <w:tcPr>
            <w:tcW w:w="2328" w:type="pct"/>
            <w:gridSpan w:val="3"/>
            <w:tcBorders>
              <w:top w:val="single" w:sz="12" w:space="0" w:color="auto"/>
              <w:left w:val="single" w:sz="12" w:space="0" w:color="auto"/>
              <w:bottom w:val="single" w:sz="12" w:space="0" w:color="auto"/>
            </w:tcBorders>
            <w:shd w:val="clear" w:color="auto" w:fill="DBE5F1" w:themeFill="accent1" w:themeFillTint="33"/>
          </w:tcPr>
          <w:p w14:paraId="35548E94" w14:textId="10C72514" w:rsidR="006B3149" w:rsidRPr="00F23FE1" w:rsidRDefault="006B3149" w:rsidP="00C42DEC">
            <w:pPr>
              <w:rPr>
                <w:rFonts w:cstheme="minorHAnsi"/>
              </w:rPr>
            </w:pPr>
            <w:proofErr w:type="spellStart"/>
            <w:r w:rsidRPr="00F23FE1">
              <w:rPr>
                <w:rFonts w:cstheme="minorHAnsi"/>
                <w:b/>
                <w:lang w:val="en-US"/>
              </w:rPr>
              <w:t>Konkretisering</w:t>
            </w:r>
            <w:proofErr w:type="spellEnd"/>
            <w:r w:rsidRPr="00F23FE1">
              <w:rPr>
                <w:rFonts w:cstheme="minorHAnsi"/>
                <w:b/>
                <w:lang w:val="en-US"/>
              </w:rPr>
              <w:t xml:space="preserve"> </w:t>
            </w:r>
            <w:proofErr w:type="spellStart"/>
            <w:r w:rsidRPr="00F23FE1">
              <w:rPr>
                <w:rFonts w:cstheme="minorHAnsi"/>
                <w:b/>
                <w:lang w:val="en-US"/>
              </w:rPr>
              <w:t>af</w:t>
            </w:r>
            <w:proofErr w:type="spellEnd"/>
            <w:r w:rsidRPr="00F23FE1">
              <w:rPr>
                <w:rFonts w:cstheme="minorHAnsi"/>
                <w:b/>
                <w:lang w:val="en-US"/>
              </w:rPr>
              <w:t xml:space="preserve"> </w:t>
            </w:r>
            <w:proofErr w:type="spellStart"/>
            <w:r w:rsidRPr="00F23FE1">
              <w:rPr>
                <w:rFonts w:cstheme="minorHAnsi"/>
                <w:b/>
                <w:lang w:val="en-US"/>
              </w:rPr>
              <w:t>kompetencen</w:t>
            </w:r>
            <w:proofErr w:type="spellEnd"/>
          </w:p>
        </w:tc>
        <w:tc>
          <w:tcPr>
            <w:tcW w:w="1206" w:type="pct"/>
            <w:tcBorders>
              <w:top w:val="single" w:sz="12" w:space="0" w:color="auto"/>
              <w:bottom w:val="single" w:sz="12" w:space="0" w:color="auto"/>
            </w:tcBorders>
            <w:shd w:val="clear" w:color="auto" w:fill="DBE5F1" w:themeFill="accent1" w:themeFillTint="33"/>
          </w:tcPr>
          <w:p w14:paraId="07EEA241" w14:textId="32643436" w:rsidR="006B3149" w:rsidRPr="00F23FE1" w:rsidRDefault="006B3149" w:rsidP="00C42DEC">
            <w:pPr>
              <w:rPr>
                <w:rFonts w:cstheme="minorHAnsi"/>
              </w:rPr>
            </w:pPr>
            <w:r w:rsidRPr="00F23FE1">
              <w:rPr>
                <w:rFonts w:cstheme="minorHAnsi"/>
                <w:b/>
              </w:rPr>
              <w:t>Læringsstrategi</w:t>
            </w:r>
          </w:p>
        </w:tc>
      </w:tr>
      <w:tr w:rsidR="00C42DEC" w:rsidRPr="00F23FE1" w14:paraId="14A8E742" w14:textId="77777777" w:rsidTr="007F3AE4">
        <w:tc>
          <w:tcPr>
            <w:tcW w:w="1098" w:type="pct"/>
            <w:vMerge w:val="restart"/>
            <w:tcBorders>
              <w:top w:val="single" w:sz="12" w:space="0" w:color="auto"/>
              <w:left w:val="single" w:sz="12" w:space="0" w:color="auto"/>
              <w:right w:val="single" w:sz="12" w:space="0" w:color="auto"/>
            </w:tcBorders>
          </w:tcPr>
          <w:p w14:paraId="3DFACA11" w14:textId="5387B03E" w:rsidR="00C42DEC" w:rsidRPr="00F23FE1" w:rsidRDefault="00C42DEC" w:rsidP="00C42DEC">
            <w:pPr>
              <w:rPr>
                <w:rFonts w:cstheme="minorHAnsi"/>
              </w:rPr>
            </w:pPr>
            <w:r w:rsidRPr="00F23FE1">
              <w:rPr>
                <w:rFonts w:cstheme="minorHAnsi"/>
                <w:b/>
                <w:bCs/>
              </w:rPr>
              <w:lastRenderedPageBreak/>
              <w:t>Antibakterielle midler</w:t>
            </w:r>
            <w:r w:rsidR="00073A87" w:rsidRPr="00F23FE1">
              <w:rPr>
                <w:rFonts w:cstheme="minorHAnsi"/>
                <w:b/>
                <w:bCs/>
              </w:rPr>
              <w:t xml:space="preserve"> (1)</w:t>
            </w:r>
            <w:r w:rsidRPr="00F23FE1">
              <w:rPr>
                <w:rFonts w:cstheme="minorHAnsi"/>
                <w:b/>
                <w:bCs/>
              </w:rPr>
              <w:t>:</w:t>
            </w:r>
          </w:p>
        </w:tc>
        <w:tc>
          <w:tcPr>
            <w:tcW w:w="368" w:type="pct"/>
            <w:gridSpan w:val="2"/>
            <w:tcBorders>
              <w:top w:val="single" w:sz="12" w:space="0" w:color="auto"/>
              <w:left w:val="single" w:sz="12" w:space="0" w:color="auto"/>
              <w:right w:val="single" w:sz="12" w:space="0" w:color="auto"/>
            </w:tcBorders>
          </w:tcPr>
          <w:p w14:paraId="5926B1AF" w14:textId="77777777" w:rsidR="00C42DEC" w:rsidRPr="00F23FE1" w:rsidRDefault="00C42DEC" w:rsidP="00C42DEC">
            <w:pPr>
              <w:rPr>
                <w:rFonts w:cstheme="minorHAnsi"/>
              </w:rPr>
            </w:pPr>
            <w:r w:rsidRPr="00F23FE1">
              <w:rPr>
                <w:rFonts w:cstheme="minorHAnsi"/>
              </w:rPr>
              <w:t>1½ år</w:t>
            </w:r>
          </w:p>
        </w:tc>
        <w:tc>
          <w:tcPr>
            <w:tcW w:w="2328" w:type="pct"/>
            <w:gridSpan w:val="3"/>
            <w:tcBorders>
              <w:top w:val="single" w:sz="12" w:space="0" w:color="auto"/>
              <w:left w:val="single" w:sz="12" w:space="0" w:color="auto"/>
            </w:tcBorders>
          </w:tcPr>
          <w:p w14:paraId="2A059CF3" w14:textId="77777777" w:rsidR="00C42DEC" w:rsidRPr="00F23FE1" w:rsidRDefault="00C42DEC" w:rsidP="00C42DEC">
            <w:pPr>
              <w:rPr>
                <w:rFonts w:cstheme="minorHAnsi"/>
              </w:rPr>
            </w:pPr>
            <w:proofErr w:type="spellStart"/>
            <w:r w:rsidRPr="00F23FE1">
              <w:rPr>
                <w:rFonts w:cstheme="minorHAnsi"/>
              </w:rPr>
              <w:t>Aminoglycosider</w:t>
            </w:r>
            <w:proofErr w:type="spellEnd"/>
          </w:p>
          <w:p w14:paraId="3462D212" w14:textId="786F83F0" w:rsidR="00C42DEC" w:rsidRPr="00F23FE1" w:rsidRDefault="00C42DEC" w:rsidP="00CF7C9C">
            <w:pPr>
              <w:tabs>
                <w:tab w:val="left" w:pos="2720"/>
              </w:tabs>
              <w:rPr>
                <w:rFonts w:cstheme="minorHAnsi"/>
              </w:rPr>
            </w:pPr>
            <w:proofErr w:type="spellStart"/>
            <w:r w:rsidRPr="00F23FE1">
              <w:rPr>
                <w:rFonts w:cstheme="minorHAnsi"/>
              </w:rPr>
              <w:t>Tetracykliner</w:t>
            </w:r>
            <w:proofErr w:type="spellEnd"/>
            <w:r w:rsidR="00CF7C9C" w:rsidRPr="00F23FE1">
              <w:rPr>
                <w:rFonts w:cstheme="minorHAnsi"/>
              </w:rPr>
              <w:tab/>
            </w:r>
          </w:p>
          <w:p w14:paraId="4DE3BAE0" w14:textId="77777777" w:rsidR="00C42DEC" w:rsidRPr="00F23FE1" w:rsidRDefault="00C42DEC" w:rsidP="00C42DEC">
            <w:pPr>
              <w:rPr>
                <w:rFonts w:cstheme="minorHAnsi"/>
              </w:rPr>
            </w:pPr>
            <w:proofErr w:type="spellStart"/>
            <w:r w:rsidRPr="00F23FE1">
              <w:rPr>
                <w:rFonts w:cstheme="minorHAnsi"/>
              </w:rPr>
              <w:t>Metronidazol</w:t>
            </w:r>
            <w:proofErr w:type="spellEnd"/>
          </w:p>
          <w:p w14:paraId="34850E3A" w14:textId="77777777" w:rsidR="00C42DEC" w:rsidRPr="00F23FE1" w:rsidRDefault="00C42DEC" w:rsidP="00C42DEC">
            <w:pPr>
              <w:rPr>
                <w:rFonts w:cstheme="minorHAnsi"/>
              </w:rPr>
            </w:pPr>
            <w:r w:rsidRPr="00F23FE1">
              <w:rPr>
                <w:rFonts w:cstheme="minorHAnsi"/>
              </w:rPr>
              <w:t xml:space="preserve">Sulfonamider og </w:t>
            </w:r>
            <w:proofErr w:type="spellStart"/>
            <w:r w:rsidRPr="00F23FE1">
              <w:rPr>
                <w:rFonts w:cstheme="minorHAnsi"/>
              </w:rPr>
              <w:t>trimetroprim</w:t>
            </w:r>
            <w:proofErr w:type="spellEnd"/>
          </w:p>
          <w:p w14:paraId="6F7F924C" w14:textId="77777777" w:rsidR="00C42DEC" w:rsidRPr="00F23FE1" w:rsidRDefault="00C42DEC" w:rsidP="00C42DEC">
            <w:pPr>
              <w:rPr>
                <w:rFonts w:cstheme="minorHAnsi"/>
                <w:lang w:val="en-US"/>
              </w:rPr>
            </w:pPr>
            <w:proofErr w:type="spellStart"/>
            <w:r w:rsidRPr="00F23FE1">
              <w:rPr>
                <w:rFonts w:cstheme="minorHAnsi"/>
                <w:lang w:val="en-US"/>
              </w:rPr>
              <w:t>Quinoloner</w:t>
            </w:r>
            <w:proofErr w:type="spellEnd"/>
          </w:p>
          <w:p w14:paraId="0C1C558A" w14:textId="77777777" w:rsidR="00C42DEC" w:rsidRPr="00F23FE1" w:rsidRDefault="00C42DEC" w:rsidP="00C42DEC">
            <w:pPr>
              <w:rPr>
                <w:rFonts w:cstheme="minorHAnsi"/>
                <w:lang w:val="en-US"/>
              </w:rPr>
            </w:pPr>
            <w:proofErr w:type="spellStart"/>
            <w:r w:rsidRPr="00F23FE1">
              <w:rPr>
                <w:rFonts w:cstheme="minorHAnsi"/>
                <w:lang w:val="en-US"/>
              </w:rPr>
              <w:t>Penicilliner</w:t>
            </w:r>
            <w:proofErr w:type="spellEnd"/>
          </w:p>
          <w:p w14:paraId="360A4036" w14:textId="77777777" w:rsidR="00C42DEC" w:rsidRPr="00F23FE1" w:rsidRDefault="00C42DEC" w:rsidP="00C42DEC">
            <w:pPr>
              <w:rPr>
                <w:rFonts w:cstheme="minorHAnsi"/>
                <w:lang w:val="en-US"/>
              </w:rPr>
            </w:pPr>
            <w:proofErr w:type="spellStart"/>
            <w:r w:rsidRPr="00F23FE1">
              <w:rPr>
                <w:rFonts w:cstheme="minorHAnsi"/>
                <w:lang w:val="en-US"/>
              </w:rPr>
              <w:t>Cefalosporiner</w:t>
            </w:r>
            <w:proofErr w:type="spellEnd"/>
          </w:p>
          <w:p w14:paraId="424E307B" w14:textId="77777777" w:rsidR="00C42DEC" w:rsidRPr="00F23FE1" w:rsidRDefault="00C42DEC" w:rsidP="00C42DEC">
            <w:pPr>
              <w:rPr>
                <w:rFonts w:cstheme="minorHAnsi"/>
                <w:lang w:val="en-US"/>
              </w:rPr>
            </w:pPr>
            <w:proofErr w:type="spellStart"/>
            <w:r w:rsidRPr="00F23FE1">
              <w:rPr>
                <w:rFonts w:cstheme="minorHAnsi"/>
                <w:lang w:val="en-US"/>
              </w:rPr>
              <w:t>Carbapenemer</w:t>
            </w:r>
            <w:proofErr w:type="spellEnd"/>
          </w:p>
          <w:p w14:paraId="35746229" w14:textId="77777777" w:rsidR="00C42DEC" w:rsidRPr="00F23FE1" w:rsidRDefault="00C42DEC" w:rsidP="00C42DEC">
            <w:pPr>
              <w:rPr>
                <w:rFonts w:cstheme="minorHAnsi"/>
                <w:lang w:val="en-US"/>
              </w:rPr>
            </w:pPr>
            <w:r w:rsidRPr="00F23FE1">
              <w:rPr>
                <w:rFonts w:cstheme="minorHAnsi"/>
                <w:lang w:val="en-US"/>
              </w:rPr>
              <w:t>Vancomycin</w:t>
            </w:r>
          </w:p>
          <w:p w14:paraId="4CE68840" w14:textId="77777777" w:rsidR="00C42DEC" w:rsidRPr="00F23FE1" w:rsidRDefault="00C42DEC" w:rsidP="00C42DEC">
            <w:pPr>
              <w:rPr>
                <w:rFonts w:cstheme="minorHAnsi"/>
              </w:rPr>
            </w:pPr>
            <w:r w:rsidRPr="00F23FE1">
              <w:rPr>
                <w:rFonts w:cstheme="minorHAnsi"/>
              </w:rPr>
              <w:t>Makrolider</w:t>
            </w:r>
          </w:p>
          <w:p w14:paraId="17E58BB1" w14:textId="77777777" w:rsidR="00C42DEC" w:rsidRPr="00F23FE1" w:rsidRDefault="00C42DEC" w:rsidP="00C42DEC">
            <w:pPr>
              <w:rPr>
                <w:rFonts w:cstheme="minorHAnsi"/>
              </w:rPr>
            </w:pPr>
            <w:proofErr w:type="spellStart"/>
            <w:r w:rsidRPr="00F23FE1">
              <w:rPr>
                <w:rFonts w:cstheme="minorHAnsi"/>
              </w:rPr>
              <w:t>Clindamycin</w:t>
            </w:r>
            <w:proofErr w:type="spellEnd"/>
          </w:p>
          <w:p w14:paraId="3C7B79AA" w14:textId="20D5C3CD" w:rsidR="00073A87" w:rsidRPr="00F23FE1" w:rsidRDefault="00073A87" w:rsidP="00C42DEC">
            <w:pPr>
              <w:rPr>
                <w:rFonts w:cstheme="minorHAnsi"/>
              </w:rPr>
            </w:pPr>
            <w:proofErr w:type="spellStart"/>
            <w:r w:rsidRPr="00F23FE1">
              <w:rPr>
                <w:rFonts w:cstheme="minorHAnsi"/>
              </w:rPr>
              <w:t>Rifampicin</w:t>
            </w:r>
            <w:proofErr w:type="spellEnd"/>
          </w:p>
        </w:tc>
        <w:tc>
          <w:tcPr>
            <w:tcW w:w="1206" w:type="pct"/>
            <w:tcBorders>
              <w:top w:val="single" w:sz="12" w:space="0" w:color="auto"/>
            </w:tcBorders>
          </w:tcPr>
          <w:p w14:paraId="613C89F6" w14:textId="77777777" w:rsidR="00073A87" w:rsidRPr="00F23FE1" w:rsidRDefault="00073A87" w:rsidP="00073A87">
            <w:pPr>
              <w:rPr>
                <w:rFonts w:cstheme="minorHAnsi"/>
              </w:rPr>
            </w:pPr>
            <w:r w:rsidRPr="00F23FE1">
              <w:rPr>
                <w:rFonts w:cstheme="minorHAnsi"/>
              </w:rPr>
              <w:t>Selvstudier</w:t>
            </w:r>
          </w:p>
          <w:p w14:paraId="6A85953B" w14:textId="77777777" w:rsidR="00073A87" w:rsidRPr="00F23FE1" w:rsidRDefault="00073A87" w:rsidP="00073A87">
            <w:pPr>
              <w:rPr>
                <w:rFonts w:cstheme="minorHAnsi"/>
              </w:rPr>
            </w:pPr>
            <w:r w:rsidRPr="00F23FE1">
              <w:rPr>
                <w:rFonts w:cstheme="minorHAnsi"/>
              </w:rPr>
              <w:t>Kursus</w:t>
            </w:r>
          </w:p>
          <w:p w14:paraId="67F74898" w14:textId="004A79BD" w:rsidR="00C42DEC" w:rsidRPr="00F23FE1" w:rsidRDefault="00073A87" w:rsidP="00C42DEC">
            <w:pPr>
              <w:rPr>
                <w:rFonts w:cstheme="minorHAnsi"/>
              </w:rPr>
            </w:pPr>
            <w:r w:rsidRPr="00F23FE1">
              <w:rPr>
                <w:rFonts w:cstheme="minorHAnsi"/>
              </w:rPr>
              <w:t>KMA</w:t>
            </w:r>
          </w:p>
        </w:tc>
      </w:tr>
      <w:tr w:rsidR="00C42DEC" w:rsidRPr="00F23FE1" w14:paraId="61726F2F" w14:textId="77777777" w:rsidTr="007F3AE4">
        <w:tc>
          <w:tcPr>
            <w:tcW w:w="1098" w:type="pct"/>
            <w:vMerge/>
            <w:tcBorders>
              <w:left w:val="single" w:sz="12" w:space="0" w:color="auto"/>
              <w:right w:val="single" w:sz="12" w:space="0" w:color="auto"/>
            </w:tcBorders>
          </w:tcPr>
          <w:p w14:paraId="2EBC8201" w14:textId="77777777" w:rsidR="00C42DEC" w:rsidRPr="00F23FE1" w:rsidRDefault="00C42DEC" w:rsidP="00C42DEC">
            <w:pPr>
              <w:rPr>
                <w:rFonts w:cstheme="minorHAnsi"/>
              </w:rPr>
            </w:pPr>
          </w:p>
        </w:tc>
        <w:tc>
          <w:tcPr>
            <w:tcW w:w="368" w:type="pct"/>
            <w:gridSpan w:val="2"/>
            <w:tcBorders>
              <w:left w:val="single" w:sz="12" w:space="0" w:color="auto"/>
              <w:right w:val="single" w:sz="12" w:space="0" w:color="auto"/>
            </w:tcBorders>
          </w:tcPr>
          <w:p w14:paraId="10D42E97" w14:textId="77777777" w:rsidR="00C42DEC" w:rsidRPr="00F23FE1" w:rsidRDefault="00C42DEC" w:rsidP="00C42DEC">
            <w:pPr>
              <w:rPr>
                <w:rFonts w:cstheme="minorHAnsi"/>
              </w:rPr>
            </w:pPr>
            <w:r w:rsidRPr="00F23FE1">
              <w:rPr>
                <w:rFonts w:cstheme="minorHAnsi"/>
              </w:rPr>
              <w:t>3 år</w:t>
            </w:r>
          </w:p>
        </w:tc>
        <w:tc>
          <w:tcPr>
            <w:tcW w:w="2328" w:type="pct"/>
            <w:gridSpan w:val="3"/>
            <w:tcBorders>
              <w:left w:val="single" w:sz="12" w:space="0" w:color="auto"/>
            </w:tcBorders>
          </w:tcPr>
          <w:p w14:paraId="6298D3EE" w14:textId="77777777" w:rsidR="00647DF8" w:rsidRPr="00F23FE1" w:rsidRDefault="00647DF8" w:rsidP="00647DF8">
            <w:pPr>
              <w:rPr>
                <w:rFonts w:cstheme="minorHAnsi"/>
              </w:rPr>
            </w:pPr>
            <w:r w:rsidRPr="00F23FE1">
              <w:rPr>
                <w:rFonts w:eastAsia="Cambria Math" w:cstheme="minorHAnsi"/>
              </w:rPr>
              <w:t>Samme med højere vidensniveau</w:t>
            </w:r>
            <w:r w:rsidRPr="00F23FE1">
              <w:rPr>
                <w:rFonts w:cstheme="minorHAnsi"/>
              </w:rPr>
              <w:t xml:space="preserve"> samt </w:t>
            </w:r>
          </w:p>
          <w:p w14:paraId="3F78F6F6" w14:textId="1D2355B8" w:rsidR="00B44C59" w:rsidRPr="00F23FE1" w:rsidRDefault="00B44C59" w:rsidP="00B44C59">
            <w:pPr>
              <w:rPr>
                <w:rFonts w:cstheme="minorHAnsi"/>
              </w:rPr>
            </w:pPr>
            <w:proofErr w:type="spellStart"/>
            <w:r w:rsidRPr="00F23FE1">
              <w:rPr>
                <w:rFonts w:cstheme="minorHAnsi"/>
              </w:rPr>
              <w:t>Oxazolidinoner</w:t>
            </w:r>
            <w:proofErr w:type="spellEnd"/>
            <w:r w:rsidR="00073A87" w:rsidRPr="00F23FE1">
              <w:rPr>
                <w:rFonts w:cstheme="minorHAnsi"/>
              </w:rPr>
              <w:t xml:space="preserve"> (</w:t>
            </w:r>
            <w:proofErr w:type="spellStart"/>
            <w:r w:rsidR="00073A87" w:rsidRPr="00F23FE1">
              <w:rPr>
                <w:rFonts w:cstheme="minorHAnsi"/>
              </w:rPr>
              <w:t>Linezolid</w:t>
            </w:r>
            <w:proofErr w:type="spellEnd"/>
            <w:r w:rsidR="00073A87" w:rsidRPr="00F23FE1">
              <w:rPr>
                <w:rFonts w:cstheme="minorHAnsi"/>
              </w:rPr>
              <w:t>)</w:t>
            </w:r>
          </w:p>
          <w:p w14:paraId="50A38325" w14:textId="77777777" w:rsidR="00C42DEC" w:rsidRPr="00F23FE1" w:rsidRDefault="00B44C59" w:rsidP="00B44C59">
            <w:pPr>
              <w:rPr>
                <w:rFonts w:cstheme="minorHAnsi"/>
              </w:rPr>
            </w:pPr>
            <w:proofErr w:type="spellStart"/>
            <w:r w:rsidRPr="00F23FE1">
              <w:rPr>
                <w:rFonts w:cstheme="minorHAnsi"/>
              </w:rPr>
              <w:t>Streptogramin</w:t>
            </w:r>
            <w:proofErr w:type="spellEnd"/>
          </w:p>
          <w:p w14:paraId="2BEB0A4B" w14:textId="548367A0" w:rsidR="00B44C59" w:rsidRPr="00F23FE1" w:rsidRDefault="00B44C59" w:rsidP="00B44C59">
            <w:pPr>
              <w:rPr>
                <w:rFonts w:cstheme="minorHAnsi"/>
              </w:rPr>
            </w:pPr>
            <w:proofErr w:type="spellStart"/>
            <w:r w:rsidRPr="00F23FE1">
              <w:rPr>
                <w:rFonts w:cstheme="minorHAnsi"/>
              </w:rPr>
              <w:t>Kloramf</w:t>
            </w:r>
            <w:r w:rsidR="00073A87" w:rsidRPr="00F23FE1">
              <w:rPr>
                <w:rFonts w:cstheme="minorHAnsi"/>
              </w:rPr>
              <w:t>e</w:t>
            </w:r>
            <w:r w:rsidRPr="00F23FE1">
              <w:rPr>
                <w:rFonts w:cstheme="minorHAnsi"/>
              </w:rPr>
              <w:t>nikol</w:t>
            </w:r>
            <w:proofErr w:type="spellEnd"/>
          </w:p>
          <w:p w14:paraId="370C229C" w14:textId="54687183" w:rsidR="00B44C59" w:rsidRPr="00F23FE1" w:rsidRDefault="00B44C59" w:rsidP="00B44C59">
            <w:pPr>
              <w:rPr>
                <w:rFonts w:cstheme="minorHAnsi"/>
              </w:rPr>
            </w:pPr>
            <w:proofErr w:type="spellStart"/>
            <w:r w:rsidRPr="00F23FE1">
              <w:rPr>
                <w:rFonts w:cstheme="minorHAnsi"/>
              </w:rPr>
              <w:t>Aztr</w:t>
            </w:r>
            <w:r w:rsidR="00073A87" w:rsidRPr="00F23FE1">
              <w:rPr>
                <w:rFonts w:cstheme="minorHAnsi"/>
              </w:rPr>
              <w:t>eo</w:t>
            </w:r>
            <w:r w:rsidRPr="00F23FE1">
              <w:rPr>
                <w:rFonts w:cstheme="minorHAnsi"/>
              </w:rPr>
              <w:t>nam</w:t>
            </w:r>
            <w:proofErr w:type="spellEnd"/>
          </w:p>
        </w:tc>
        <w:tc>
          <w:tcPr>
            <w:tcW w:w="1206" w:type="pct"/>
          </w:tcPr>
          <w:p w14:paraId="679886A6" w14:textId="3AD2231D" w:rsidR="00C42DEC" w:rsidRPr="00F23FE1" w:rsidRDefault="00C42DEC" w:rsidP="00C42DEC">
            <w:pPr>
              <w:rPr>
                <w:rFonts w:cstheme="minorHAnsi"/>
              </w:rPr>
            </w:pPr>
          </w:p>
        </w:tc>
      </w:tr>
      <w:tr w:rsidR="00C42DEC" w:rsidRPr="00F23FE1" w14:paraId="28F4DB75" w14:textId="77777777" w:rsidTr="007F3AE4">
        <w:tc>
          <w:tcPr>
            <w:tcW w:w="1098" w:type="pct"/>
            <w:vMerge w:val="restart"/>
            <w:tcBorders>
              <w:left w:val="single" w:sz="12" w:space="0" w:color="auto"/>
              <w:right w:val="single" w:sz="12" w:space="0" w:color="auto"/>
            </w:tcBorders>
          </w:tcPr>
          <w:p w14:paraId="7E2058F4" w14:textId="7749C966" w:rsidR="00C42DEC" w:rsidRPr="00F23FE1" w:rsidRDefault="00C42DEC" w:rsidP="00C42DEC">
            <w:pPr>
              <w:rPr>
                <w:rFonts w:cstheme="minorHAnsi"/>
              </w:rPr>
            </w:pPr>
            <w:proofErr w:type="spellStart"/>
            <w:r w:rsidRPr="00F23FE1">
              <w:rPr>
                <w:rFonts w:cstheme="minorHAnsi"/>
                <w:b/>
                <w:bCs/>
              </w:rPr>
              <w:t>Antivirale</w:t>
            </w:r>
            <w:proofErr w:type="spellEnd"/>
            <w:r w:rsidRPr="00F23FE1">
              <w:rPr>
                <w:rFonts w:cstheme="minorHAnsi"/>
                <w:b/>
                <w:bCs/>
              </w:rPr>
              <w:t xml:space="preserve"> midler</w:t>
            </w:r>
          </w:p>
        </w:tc>
        <w:tc>
          <w:tcPr>
            <w:tcW w:w="368" w:type="pct"/>
            <w:gridSpan w:val="2"/>
            <w:tcBorders>
              <w:left w:val="single" w:sz="12" w:space="0" w:color="auto"/>
              <w:right w:val="single" w:sz="12" w:space="0" w:color="auto"/>
            </w:tcBorders>
          </w:tcPr>
          <w:p w14:paraId="3A0184A6" w14:textId="77777777" w:rsidR="00C42DEC" w:rsidRPr="00F23FE1" w:rsidRDefault="00C42DEC" w:rsidP="00C42DEC">
            <w:pPr>
              <w:rPr>
                <w:rFonts w:cstheme="minorHAnsi"/>
                <w:lang w:val="en-US"/>
              </w:rPr>
            </w:pPr>
            <w:r w:rsidRPr="00F23FE1">
              <w:rPr>
                <w:rFonts w:cstheme="minorHAnsi"/>
                <w:lang w:val="en-US"/>
              </w:rPr>
              <w:t xml:space="preserve">1½ </w:t>
            </w:r>
            <w:proofErr w:type="spellStart"/>
            <w:r w:rsidRPr="00F23FE1">
              <w:rPr>
                <w:rFonts w:cstheme="minorHAnsi"/>
                <w:lang w:val="en-US"/>
              </w:rPr>
              <w:t>år</w:t>
            </w:r>
            <w:proofErr w:type="spellEnd"/>
          </w:p>
        </w:tc>
        <w:tc>
          <w:tcPr>
            <w:tcW w:w="2328" w:type="pct"/>
            <w:gridSpan w:val="3"/>
            <w:tcBorders>
              <w:left w:val="single" w:sz="12" w:space="0" w:color="auto"/>
            </w:tcBorders>
          </w:tcPr>
          <w:p w14:paraId="7FAF8F99" w14:textId="51FCC97B" w:rsidR="00C42DEC" w:rsidRPr="00F23FE1" w:rsidRDefault="00F23FE1" w:rsidP="00C42DEC">
            <w:pPr>
              <w:rPr>
                <w:rFonts w:cstheme="minorHAnsi"/>
                <w:lang w:val="en-US"/>
              </w:rPr>
            </w:pPr>
            <w:r>
              <w:rPr>
                <w:rFonts w:cstheme="minorHAnsi"/>
                <w:lang w:val="en-US"/>
              </w:rPr>
              <w:t xml:space="preserve">(2) </w:t>
            </w:r>
            <w:proofErr w:type="spellStart"/>
            <w:r w:rsidR="00C42DEC" w:rsidRPr="00F23FE1">
              <w:rPr>
                <w:rFonts w:cstheme="minorHAnsi"/>
                <w:lang w:val="en-US"/>
              </w:rPr>
              <w:t>Aciclovir</w:t>
            </w:r>
            <w:proofErr w:type="spellEnd"/>
          </w:p>
          <w:p w14:paraId="16ACD2DA" w14:textId="77777777" w:rsidR="00C42DEC" w:rsidRDefault="00F23FE1" w:rsidP="00C42DEC">
            <w:pPr>
              <w:rPr>
                <w:rFonts w:cstheme="minorHAnsi"/>
                <w:lang w:val="en-US"/>
              </w:rPr>
            </w:pPr>
            <w:r>
              <w:rPr>
                <w:rFonts w:cstheme="minorHAnsi"/>
                <w:lang w:val="en-US"/>
              </w:rPr>
              <w:t xml:space="preserve">(1) </w:t>
            </w:r>
            <w:proofErr w:type="spellStart"/>
            <w:r w:rsidR="00C42DEC" w:rsidRPr="00F23FE1">
              <w:rPr>
                <w:rFonts w:cstheme="minorHAnsi"/>
                <w:lang w:val="en-US"/>
              </w:rPr>
              <w:t>Amantadin</w:t>
            </w:r>
            <w:proofErr w:type="spellEnd"/>
            <w:r w:rsidR="00C42DEC" w:rsidRPr="00F23FE1">
              <w:rPr>
                <w:rFonts w:cstheme="minorHAnsi"/>
                <w:lang w:val="en-US"/>
              </w:rPr>
              <w:t>/</w:t>
            </w:r>
            <w:proofErr w:type="spellStart"/>
            <w:r w:rsidR="00C42DEC" w:rsidRPr="00F23FE1">
              <w:rPr>
                <w:rFonts w:cstheme="minorHAnsi"/>
                <w:lang w:val="en-US"/>
              </w:rPr>
              <w:t>ramantadin</w:t>
            </w:r>
            <w:proofErr w:type="spellEnd"/>
          </w:p>
          <w:p w14:paraId="3C587995" w14:textId="7945C64A" w:rsidR="00650410" w:rsidRPr="00F23FE1" w:rsidRDefault="00650410" w:rsidP="00C42DEC">
            <w:pPr>
              <w:rPr>
                <w:rFonts w:cstheme="minorHAnsi"/>
                <w:lang w:val="en-US"/>
              </w:rPr>
            </w:pPr>
            <w:r>
              <w:rPr>
                <w:rFonts w:cstheme="minorHAnsi"/>
                <w:lang w:val="en-US"/>
              </w:rPr>
              <w:t xml:space="preserve">(1) </w:t>
            </w:r>
            <w:r w:rsidRPr="00F23FE1">
              <w:rPr>
                <w:rFonts w:cstheme="minorHAnsi"/>
                <w:lang w:val="en-US"/>
              </w:rPr>
              <w:t>Ganciclovir</w:t>
            </w:r>
          </w:p>
        </w:tc>
        <w:tc>
          <w:tcPr>
            <w:tcW w:w="1206" w:type="pct"/>
          </w:tcPr>
          <w:p w14:paraId="76E5D02D" w14:textId="77777777" w:rsidR="00BE58FC" w:rsidRPr="00F23FE1" w:rsidRDefault="00BE58FC" w:rsidP="00BE58FC">
            <w:pPr>
              <w:rPr>
                <w:rFonts w:cstheme="minorHAnsi"/>
              </w:rPr>
            </w:pPr>
            <w:r w:rsidRPr="00F23FE1">
              <w:rPr>
                <w:rFonts w:cstheme="minorHAnsi"/>
              </w:rPr>
              <w:t>Selvstudier</w:t>
            </w:r>
          </w:p>
          <w:p w14:paraId="6970494E" w14:textId="77777777" w:rsidR="00BE58FC" w:rsidRPr="00F23FE1" w:rsidRDefault="00BE58FC" w:rsidP="00BE58FC">
            <w:pPr>
              <w:rPr>
                <w:rFonts w:cstheme="minorHAnsi"/>
              </w:rPr>
            </w:pPr>
            <w:r w:rsidRPr="00F23FE1">
              <w:rPr>
                <w:rFonts w:cstheme="minorHAnsi"/>
              </w:rPr>
              <w:t>Kursus</w:t>
            </w:r>
          </w:p>
          <w:p w14:paraId="293D1FAC" w14:textId="13B91206" w:rsidR="00C42DEC" w:rsidRPr="00F23FE1" w:rsidRDefault="00BE58FC" w:rsidP="00BE58FC">
            <w:pPr>
              <w:rPr>
                <w:rFonts w:cstheme="minorHAnsi"/>
              </w:rPr>
            </w:pPr>
            <w:r w:rsidRPr="00F23FE1">
              <w:rPr>
                <w:rFonts w:cstheme="minorHAnsi"/>
              </w:rPr>
              <w:t>KMA</w:t>
            </w:r>
          </w:p>
        </w:tc>
      </w:tr>
      <w:tr w:rsidR="00C42DEC" w:rsidRPr="00F23FE1" w14:paraId="027BEBAC" w14:textId="77777777" w:rsidTr="007F3AE4">
        <w:tc>
          <w:tcPr>
            <w:tcW w:w="1098" w:type="pct"/>
            <w:vMerge/>
            <w:tcBorders>
              <w:left w:val="single" w:sz="12" w:space="0" w:color="auto"/>
              <w:right w:val="single" w:sz="12" w:space="0" w:color="auto"/>
            </w:tcBorders>
          </w:tcPr>
          <w:p w14:paraId="5493E667" w14:textId="77777777" w:rsidR="00C42DEC" w:rsidRPr="00F23FE1" w:rsidRDefault="00C42DEC" w:rsidP="00C42DEC">
            <w:pPr>
              <w:rPr>
                <w:rFonts w:cstheme="minorHAnsi"/>
              </w:rPr>
            </w:pPr>
          </w:p>
        </w:tc>
        <w:tc>
          <w:tcPr>
            <w:tcW w:w="368" w:type="pct"/>
            <w:gridSpan w:val="2"/>
            <w:tcBorders>
              <w:left w:val="single" w:sz="12" w:space="0" w:color="auto"/>
              <w:right w:val="single" w:sz="12" w:space="0" w:color="auto"/>
            </w:tcBorders>
          </w:tcPr>
          <w:p w14:paraId="48FAE186" w14:textId="77777777" w:rsidR="00C42DEC" w:rsidRPr="00F23FE1" w:rsidRDefault="00C42DEC" w:rsidP="00C42DEC">
            <w:pPr>
              <w:rPr>
                <w:rFonts w:cstheme="minorHAnsi"/>
                <w:lang w:val="en-US"/>
              </w:rPr>
            </w:pPr>
            <w:r w:rsidRPr="00F23FE1">
              <w:rPr>
                <w:rFonts w:cstheme="minorHAnsi"/>
                <w:lang w:val="en-US"/>
              </w:rPr>
              <w:t xml:space="preserve">3 </w:t>
            </w:r>
            <w:proofErr w:type="spellStart"/>
            <w:r w:rsidRPr="00F23FE1">
              <w:rPr>
                <w:rFonts w:cstheme="minorHAnsi"/>
                <w:lang w:val="en-US"/>
              </w:rPr>
              <w:t>år</w:t>
            </w:r>
            <w:proofErr w:type="spellEnd"/>
          </w:p>
        </w:tc>
        <w:tc>
          <w:tcPr>
            <w:tcW w:w="2328" w:type="pct"/>
            <w:gridSpan w:val="3"/>
            <w:tcBorders>
              <w:left w:val="single" w:sz="12" w:space="0" w:color="auto"/>
            </w:tcBorders>
          </w:tcPr>
          <w:p w14:paraId="5385E448" w14:textId="77777777" w:rsidR="007D1364" w:rsidRPr="00F23FE1" w:rsidRDefault="007D1364" w:rsidP="007D1364">
            <w:pPr>
              <w:rPr>
                <w:rFonts w:cstheme="minorHAnsi"/>
              </w:rPr>
            </w:pPr>
            <w:r w:rsidRPr="00F23FE1">
              <w:rPr>
                <w:rFonts w:eastAsia="Cambria Math" w:cstheme="minorHAnsi"/>
              </w:rPr>
              <w:t>Samme med højere vidensniveau</w:t>
            </w:r>
            <w:r w:rsidRPr="00F23FE1">
              <w:rPr>
                <w:rFonts w:cstheme="minorHAnsi"/>
              </w:rPr>
              <w:t xml:space="preserve"> samt </w:t>
            </w:r>
          </w:p>
          <w:p w14:paraId="75F51259" w14:textId="77777777" w:rsidR="00B44C59" w:rsidRPr="00F23FE1" w:rsidRDefault="00B44C59" w:rsidP="00B44C59">
            <w:pPr>
              <w:rPr>
                <w:rFonts w:cstheme="minorHAnsi"/>
              </w:rPr>
            </w:pPr>
            <w:proofErr w:type="spellStart"/>
            <w:r w:rsidRPr="00F23FE1">
              <w:rPr>
                <w:rFonts w:cstheme="minorHAnsi"/>
              </w:rPr>
              <w:t>Foscarnet</w:t>
            </w:r>
            <w:proofErr w:type="spellEnd"/>
          </w:p>
          <w:p w14:paraId="55BB9E7C" w14:textId="5C633E7C" w:rsidR="00B44C59" w:rsidRPr="00F23FE1" w:rsidRDefault="00B44C59" w:rsidP="00B44C59">
            <w:pPr>
              <w:rPr>
                <w:rFonts w:cstheme="minorHAnsi"/>
                <w:lang w:val="en-US"/>
              </w:rPr>
            </w:pPr>
            <w:r w:rsidRPr="00F23FE1">
              <w:rPr>
                <w:rFonts w:cstheme="minorHAnsi"/>
                <w:lang w:val="en-US"/>
              </w:rPr>
              <w:t>Ribavirin</w:t>
            </w:r>
          </w:p>
          <w:p w14:paraId="323A87A5" w14:textId="77777777" w:rsidR="00B44C59" w:rsidRPr="00F23FE1" w:rsidRDefault="00B44C59" w:rsidP="00B44C59">
            <w:pPr>
              <w:rPr>
                <w:rFonts w:cstheme="minorHAnsi"/>
                <w:lang w:val="en-US"/>
              </w:rPr>
            </w:pPr>
            <w:proofErr w:type="spellStart"/>
            <w:r w:rsidRPr="00F23FE1">
              <w:rPr>
                <w:rFonts w:cstheme="minorHAnsi"/>
                <w:lang w:val="en-US"/>
              </w:rPr>
              <w:t>Neuramidasehæmmere</w:t>
            </w:r>
            <w:proofErr w:type="spellEnd"/>
            <w:r w:rsidRPr="00F23FE1">
              <w:rPr>
                <w:rFonts w:cstheme="minorHAnsi"/>
                <w:lang w:val="en-US"/>
              </w:rPr>
              <w:t xml:space="preserve"> (</w:t>
            </w:r>
            <w:proofErr w:type="spellStart"/>
            <w:r w:rsidRPr="00F23FE1">
              <w:rPr>
                <w:rFonts w:cstheme="minorHAnsi"/>
                <w:lang w:val="en-US"/>
              </w:rPr>
              <w:t>feks</w:t>
            </w:r>
            <w:proofErr w:type="spellEnd"/>
            <w:r w:rsidRPr="00F23FE1">
              <w:rPr>
                <w:rFonts w:cstheme="minorHAnsi"/>
                <w:lang w:val="en-US"/>
              </w:rPr>
              <w:t xml:space="preserve"> oseltamivir)</w:t>
            </w:r>
          </w:p>
          <w:p w14:paraId="5BAA9EEE" w14:textId="6710E77F" w:rsidR="00C42DEC" w:rsidRPr="00F23FE1" w:rsidRDefault="00B44C59" w:rsidP="00C42DEC">
            <w:pPr>
              <w:rPr>
                <w:rFonts w:cstheme="minorHAnsi"/>
                <w:lang w:val="en-US"/>
              </w:rPr>
            </w:pPr>
            <w:proofErr w:type="spellStart"/>
            <w:r w:rsidRPr="00F23FE1">
              <w:rPr>
                <w:rFonts w:cstheme="minorHAnsi"/>
                <w:lang w:val="en-US"/>
              </w:rPr>
              <w:t>Cidofovir</w:t>
            </w:r>
            <w:proofErr w:type="spellEnd"/>
          </w:p>
        </w:tc>
        <w:tc>
          <w:tcPr>
            <w:tcW w:w="1206" w:type="pct"/>
          </w:tcPr>
          <w:p w14:paraId="3B9FF4B7" w14:textId="681D2907" w:rsidR="00C42DEC" w:rsidRPr="00F23FE1" w:rsidRDefault="00C42DEC" w:rsidP="00C42DEC">
            <w:pPr>
              <w:rPr>
                <w:rFonts w:cstheme="minorHAnsi"/>
              </w:rPr>
            </w:pPr>
          </w:p>
        </w:tc>
      </w:tr>
      <w:tr w:rsidR="00C42DEC" w:rsidRPr="00F23FE1" w14:paraId="000F9E22" w14:textId="77777777" w:rsidTr="007F3AE4">
        <w:tc>
          <w:tcPr>
            <w:tcW w:w="1098" w:type="pct"/>
            <w:vMerge w:val="restart"/>
            <w:tcBorders>
              <w:left w:val="single" w:sz="12" w:space="0" w:color="auto"/>
              <w:right w:val="single" w:sz="12" w:space="0" w:color="auto"/>
            </w:tcBorders>
          </w:tcPr>
          <w:p w14:paraId="670CDB22" w14:textId="5B6844C9" w:rsidR="00C42DEC" w:rsidRPr="00F23FE1" w:rsidRDefault="00C42DEC" w:rsidP="00C42DEC">
            <w:pPr>
              <w:rPr>
                <w:rFonts w:cstheme="minorHAnsi"/>
              </w:rPr>
            </w:pPr>
            <w:r w:rsidRPr="00F23FE1">
              <w:rPr>
                <w:rFonts w:cstheme="minorHAnsi"/>
                <w:b/>
                <w:bCs/>
              </w:rPr>
              <w:t>Svampemidler</w:t>
            </w:r>
          </w:p>
        </w:tc>
        <w:tc>
          <w:tcPr>
            <w:tcW w:w="368" w:type="pct"/>
            <w:gridSpan w:val="2"/>
            <w:tcBorders>
              <w:left w:val="single" w:sz="12" w:space="0" w:color="auto"/>
              <w:right w:val="single" w:sz="12" w:space="0" w:color="auto"/>
            </w:tcBorders>
          </w:tcPr>
          <w:p w14:paraId="733F834A" w14:textId="77777777" w:rsidR="00C42DEC" w:rsidRPr="00F23FE1" w:rsidRDefault="00C42DEC" w:rsidP="00C42DEC">
            <w:pPr>
              <w:rPr>
                <w:rFonts w:cstheme="minorHAnsi"/>
              </w:rPr>
            </w:pPr>
            <w:r w:rsidRPr="00F23FE1">
              <w:rPr>
                <w:rFonts w:cstheme="minorHAnsi"/>
              </w:rPr>
              <w:t>1½ år</w:t>
            </w:r>
          </w:p>
        </w:tc>
        <w:tc>
          <w:tcPr>
            <w:tcW w:w="2328" w:type="pct"/>
            <w:gridSpan w:val="3"/>
            <w:tcBorders>
              <w:left w:val="single" w:sz="12" w:space="0" w:color="auto"/>
            </w:tcBorders>
          </w:tcPr>
          <w:p w14:paraId="7FFB8E00" w14:textId="796EEE0D" w:rsidR="00C42DEC" w:rsidRPr="00F23FE1" w:rsidRDefault="00650410" w:rsidP="00C42DEC">
            <w:pPr>
              <w:rPr>
                <w:rFonts w:cstheme="minorHAnsi"/>
                <w:lang w:val="en-US"/>
              </w:rPr>
            </w:pPr>
            <w:r>
              <w:rPr>
                <w:rFonts w:cstheme="minorHAnsi"/>
                <w:lang w:val="en-US"/>
              </w:rPr>
              <w:t xml:space="preserve">(2) </w:t>
            </w:r>
            <w:proofErr w:type="spellStart"/>
            <w:r w:rsidR="00B44C59" w:rsidRPr="00F23FE1">
              <w:rPr>
                <w:rFonts w:cstheme="minorHAnsi"/>
                <w:lang w:val="en-US"/>
              </w:rPr>
              <w:t>Topi</w:t>
            </w:r>
            <w:r>
              <w:rPr>
                <w:rFonts w:cstheme="minorHAnsi"/>
                <w:lang w:val="en-US"/>
              </w:rPr>
              <w:t>k</w:t>
            </w:r>
            <w:r w:rsidR="00B44C59" w:rsidRPr="00F23FE1">
              <w:rPr>
                <w:rFonts w:cstheme="minorHAnsi"/>
                <w:lang w:val="en-US"/>
              </w:rPr>
              <w:t>ale</w:t>
            </w:r>
            <w:proofErr w:type="spellEnd"/>
            <w:r w:rsidR="00B44C59" w:rsidRPr="00F23FE1">
              <w:rPr>
                <w:rFonts w:cstheme="minorHAnsi"/>
                <w:lang w:val="en-US"/>
              </w:rPr>
              <w:t xml:space="preserve"> </w:t>
            </w:r>
            <w:proofErr w:type="spellStart"/>
            <w:r w:rsidR="00B44C59" w:rsidRPr="00F23FE1">
              <w:rPr>
                <w:rFonts w:cstheme="minorHAnsi"/>
                <w:lang w:val="en-US"/>
              </w:rPr>
              <w:t>antifungicider</w:t>
            </w:r>
            <w:proofErr w:type="spellEnd"/>
          </w:p>
        </w:tc>
        <w:tc>
          <w:tcPr>
            <w:tcW w:w="1206" w:type="pct"/>
          </w:tcPr>
          <w:p w14:paraId="70838198" w14:textId="200B6387" w:rsidR="00C42DEC" w:rsidRPr="00F23FE1" w:rsidRDefault="00BE58FC" w:rsidP="00BE58FC">
            <w:pPr>
              <w:rPr>
                <w:rFonts w:cstheme="minorHAnsi"/>
              </w:rPr>
            </w:pPr>
            <w:r w:rsidRPr="00F23FE1">
              <w:rPr>
                <w:rFonts w:cstheme="minorHAnsi"/>
              </w:rPr>
              <w:t>Selvstudier</w:t>
            </w:r>
          </w:p>
        </w:tc>
      </w:tr>
      <w:tr w:rsidR="00C42DEC" w:rsidRPr="00F23FE1" w14:paraId="1DAD7C1A" w14:textId="77777777" w:rsidTr="007F3AE4">
        <w:tc>
          <w:tcPr>
            <w:tcW w:w="1098" w:type="pct"/>
            <w:vMerge/>
            <w:tcBorders>
              <w:left w:val="single" w:sz="12" w:space="0" w:color="auto"/>
              <w:right w:val="single" w:sz="12" w:space="0" w:color="auto"/>
            </w:tcBorders>
          </w:tcPr>
          <w:p w14:paraId="72321FD7" w14:textId="77777777" w:rsidR="00C42DEC" w:rsidRPr="00F23FE1" w:rsidRDefault="00C42DEC" w:rsidP="00C42DEC">
            <w:pPr>
              <w:rPr>
                <w:rFonts w:cstheme="minorHAnsi"/>
              </w:rPr>
            </w:pPr>
          </w:p>
        </w:tc>
        <w:tc>
          <w:tcPr>
            <w:tcW w:w="368" w:type="pct"/>
            <w:gridSpan w:val="2"/>
            <w:tcBorders>
              <w:left w:val="single" w:sz="12" w:space="0" w:color="auto"/>
              <w:right w:val="single" w:sz="12" w:space="0" w:color="auto"/>
            </w:tcBorders>
          </w:tcPr>
          <w:p w14:paraId="07FC82BB" w14:textId="77777777" w:rsidR="00C42DEC" w:rsidRPr="00F23FE1" w:rsidRDefault="00C42DEC" w:rsidP="00C42DEC">
            <w:pPr>
              <w:rPr>
                <w:rFonts w:cstheme="minorHAnsi"/>
              </w:rPr>
            </w:pPr>
            <w:r w:rsidRPr="00F23FE1">
              <w:rPr>
                <w:rFonts w:cstheme="minorHAnsi"/>
              </w:rPr>
              <w:t>3 år</w:t>
            </w:r>
          </w:p>
        </w:tc>
        <w:tc>
          <w:tcPr>
            <w:tcW w:w="2328" w:type="pct"/>
            <w:gridSpan w:val="3"/>
            <w:tcBorders>
              <w:left w:val="single" w:sz="12" w:space="0" w:color="auto"/>
            </w:tcBorders>
          </w:tcPr>
          <w:p w14:paraId="44B26B83" w14:textId="77777777" w:rsidR="007D1364" w:rsidRPr="00F23FE1" w:rsidRDefault="007D1364" w:rsidP="00C42DEC">
            <w:pPr>
              <w:rPr>
                <w:rFonts w:cstheme="minorHAnsi"/>
                <w:lang w:val="en-US"/>
              </w:rPr>
            </w:pPr>
            <w:proofErr w:type="spellStart"/>
            <w:r w:rsidRPr="00F23FE1">
              <w:rPr>
                <w:rFonts w:cstheme="minorHAnsi"/>
                <w:lang w:val="en-US"/>
              </w:rPr>
              <w:t>Samme</w:t>
            </w:r>
            <w:proofErr w:type="spellEnd"/>
            <w:r w:rsidRPr="00F23FE1">
              <w:rPr>
                <w:rFonts w:cstheme="minorHAnsi"/>
                <w:lang w:val="en-US"/>
              </w:rPr>
              <w:t xml:space="preserve"> </w:t>
            </w:r>
            <w:proofErr w:type="spellStart"/>
            <w:r w:rsidRPr="00F23FE1">
              <w:rPr>
                <w:rFonts w:cstheme="minorHAnsi"/>
                <w:lang w:val="en-US"/>
              </w:rPr>
              <w:t>samt</w:t>
            </w:r>
            <w:proofErr w:type="spellEnd"/>
            <w:r w:rsidRPr="00F23FE1">
              <w:rPr>
                <w:rFonts w:cstheme="minorHAnsi"/>
                <w:lang w:val="en-US"/>
              </w:rPr>
              <w:t xml:space="preserve"> </w:t>
            </w:r>
          </w:p>
          <w:p w14:paraId="16FD3AC3" w14:textId="2E6DC885" w:rsidR="00C42DEC" w:rsidRPr="00F23FE1" w:rsidRDefault="00C42DEC" w:rsidP="00C42DEC">
            <w:pPr>
              <w:rPr>
                <w:rFonts w:cstheme="minorHAnsi"/>
                <w:lang w:val="en-US"/>
              </w:rPr>
            </w:pPr>
            <w:r w:rsidRPr="00F23FE1">
              <w:rPr>
                <w:rFonts w:cstheme="minorHAnsi"/>
                <w:lang w:val="en-US"/>
              </w:rPr>
              <w:t>Amphotericin</w:t>
            </w:r>
          </w:p>
          <w:p w14:paraId="0BC4121A" w14:textId="77777777" w:rsidR="00C42DEC" w:rsidRPr="00F23FE1" w:rsidRDefault="00C42DEC" w:rsidP="00C42DEC">
            <w:pPr>
              <w:rPr>
                <w:rFonts w:cstheme="minorHAnsi"/>
                <w:lang w:val="en-US"/>
              </w:rPr>
            </w:pPr>
            <w:proofErr w:type="spellStart"/>
            <w:r w:rsidRPr="00F23FE1">
              <w:rPr>
                <w:rFonts w:cstheme="minorHAnsi"/>
                <w:lang w:val="en-US"/>
              </w:rPr>
              <w:t>Flucytosin</w:t>
            </w:r>
            <w:proofErr w:type="spellEnd"/>
          </w:p>
          <w:p w14:paraId="7BF718F4" w14:textId="77777777" w:rsidR="00C42DEC" w:rsidRPr="00F23FE1" w:rsidRDefault="00C42DEC" w:rsidP="00C42DEC">
            <w:pPr>
              <w:rPr>
                <w:rFonts w:cstheme="minorHAnsi"/>
                <w:lang w:val="en-US"/>
              </w:rPr>
            </w:pPr>
            <w:proofErr w:type="spellStart"/>
            <w:r w:rsidRPr="00F23FE1">
              <w:rPr>
                <w:rFonts w:cstheme="minorHAnsi"/>
                <w:lang w:val="en-US"/>
              </w:rPr>
              <w:t>Imidazoler</w:t>
            </w:r>
            <w:proofErr w:type="spellEnd"/>
          </w:p>
          <w:p w14:paraId="7D2FF85A" w14:textId="0BD3483A" w:rsidR="00C42DEC" w:rsidRPr="00F23FE1" w:rsidRDefault="00C42DEC" w:rsidP="00C42DEC">
            <w:pPr>
              <w:rPr>
                <w:rFonts w:cstheme="minorHAnsi"/>
                <w:lang w:val="en-US"/>
              </w:rPr>
            </w:pPr>
            <w:proofErr w:type="spellStart"/>
            <w:r w:rsidRPr="00F23FE1">
              <w:rPr>
                <w:rFonts w:cstheme="minorHAnsi"/>
                <w:lang w:val="en-US"/>
              </w:rPr>
              <w:t>Echinocandiner</w:t>
            </w:r>
            <w:proofErr w:type="spellEnd"/>
          </w:p>
        </w:tc>
        <w:tc>
          <w:tcPr>
            <w:tcW w:w="1206" w:type="pct"/>
          </w:tcPr>
          <w:p w14:paraId="34578C48" w14:textId="41BBDECA" w:rsidR="00C42DEC" w:rsidRPr="00F23FE1" w:rsidRDefault="00C42DEC" w:rsidP="00C42DEC">
            <w:pPr>
              <w:rPr>
                <w:rFonts w:cstheme="minorHAnsi"/>
              </w:rPr>
            </w:pPr>
          </w:p>
        </w:tc>
      </w:tr>
      <w:tr w:rsidR="00C42DEC" w:rsidRPr="00F23FE1" w14:paraId="0B48A2FB" w14:textId="77777777" w:rsidTr="007F3AE4">
        <w:tc>
          <w:tcPr>
            <w:tcW w:w="1098" w:type="pct"/>
            <w:vMerge w:val="restart"/>
            <w:tcBorders>
              <w:left w:val="single" w:sz="12" w:space="0" w:color="auto"/>
              <w:right w:val="single" w:sz="12" w:space="0" w:color="auto"/>
            </w:tcBorders>
          </w:tcPr>
          <w:p w14:paraId="237EB209" w14:textId="71B94259" w:rsidR="00C42DEC" w:rsidRPr="00F23FE1" w:rsidRDefault="00C42DEC" w:rsidP="00C42DEC">
            <w:pPr>
              <w:rPr>
                <w:rFonts w:cstheme="minorHAnsi"/>
              </w:rPr>
            </w:pPr>
            <w:r w:rsidRPr="00F23FE1">
              <w:rPr>
                <w:rFonts w:cstheme="minorHAnsi"/>
                <w:b/>
                <w:bCs/>
              </w:rPr>
              <w:t>Antipara</w:t>
            </w:r>
            <w:r w:rsidR="00650410">
              <w:rPr>
                <w:rFonts w:cstheme="minorHAnsi"/>
                <w:b/>
                <w:bCs/>
              </w:rPr>
              <w:t>s</w:t>
            </w:r>
            <w:r w:rsidRPr="00F23FE1">
              <w:rPr>
                <w:rFonts w:cstheme="minorHAnsi"/>
                <w:b/>
                <w:bCs/>
              </w:rPr>
              <w:t>itære midler</w:t>
            </w:r>
            <w:r w:rsidR="00650410">
              <w:rPr>
                <w:rFonts w:cstheme="minorHAnsi"/>
                <w:b/>
                <w:bCs/>
              </w:rPr>
              <w:t xml:space="preserve"> (1)</w:t>
            </w:r>
          </w:p>
        </w:tc>
        <w:tc>
          <w:tcPr>
            <w:tcW w:w="368" w:type="pct"/>
            <w:gridSpan w:val="2"/>
            <w:tcBorders>
              <w:left w:val="single" w:sz="12" w:space="0" w:color="auto"/>
              <w:bottom w:val="single" w:sz="4" w:space="0" w:color="auto"/>
              <w:right w:val="single" w:sz="12" w:space="0" w:color="auto"/>
            </w:tcBorders>
          </w:tcPr>
          <w:p w14:paraId="4E80CCC6" w14:textId="77777777" w:rsidR="00C42DEC" w:rsidRPr="00F23FE1" w:rsidRDefault="00C42DEC" w:rsidP="00C42DEC">
            <w:pPr>
              <w:rPr>
                <w:rFonts w:cstheme="minorHAnsi"/>
              </w:rPr>
            </w:pPr>
            <w:r w:rsidRPr="00F23FE1">
              <w:rPr>
                <w:rFonts w:cstheme="minorHAnsi"/>
              </w:rPr>
              <w:t>1½ år</w:t>
            </w:r>
          </w:p>
        </w:tc>
        <w:tc>
          <w:tcPr>
            <w:tcW w:w="2328" w:type="pct"/>
            <w:gridSpan w:val="3"/>
            <w:tcBorders>
              <w:left w:val="single" w:sz="12" w:space="0" w:color="auto"/>
            </w:tcBorders>
          </w:tcPr>
          <w:p w14:paraId="05F70D88" w14:textId="11259DA9" w:rsidR="00B44C59" w:rsidRDefault="00B44C59" w:rsidP="00B44C59">
            <w:pPr>
              <w:rPr>
                <w:rFonts w:cstheme="minorHAnsi"/>
              </w:rPr>
            </w:pPr>
            <w:proofErr w:type="spellStart"/>
            <w:r w:rsidRPr="00F23FE1">
              <w:rPr>
                <w:rFonts w:cstheme="minorHAnsi"/>
              </w:rPr>
              <w:t>Albendazol</w:t>
            </w:r>
            <w:proofErr w:type="spellEnd"/>
          </w:p>
          <w:p w14:paraId="6B1E28AB" w14:textId="7F0B24E0" w:rsidR="00327CEA" w:rsidRPr="00F23FE1" w:rsidRDefault="00327CEA" w:rsidP="00B44C59">
            <w:pPr>
              <w:rPr>
                <w:rFonts w:cstheme="minorHAnsi"/>
              </w:rPr>
            </w:pPr>
            <w:proofErr w:type="spellStart"/>
            <w:r w:rsidRPr="00327CEA">
              <w:rPr>
                <w:rFonts w:cstheme="minorHAnsi"/>
                <w:lang w:val="en-US"/>
              </w:rPr>
              <w:t>Artesunate</w:t>
            </w:r>
            <w:proofErr w:type="spellEnd"/>
          </w:p>
          <w:p w14:paraId="20A173A2" w14:textId="60D18447" w:rsidR="00B44C59" w:rsidRPr="00F23FE1" w:rsidRDefault="00B44C59" w:rsidP="00B44C59">
            <w:pPr>
              <w:rPr>
                <w:rFonts w:cstheme="minorHAnsi"/>
              </w:rPr>
            </w:pPr>
            <w:proofErr w:type="spellStart"/>
            <w:r w:rsidRPr="00F23FE1">
              <w:rPr>
                <w:rFonts w:cstheme="minorHAnsi"/>
              </w:rPr>
              <w:t>Atovaquone</w:t>
            </w:r>
            <w:proofErr w:type="spellEnd"/>
            <w:r w:rsidRPr="00F23FE1">
              <w:rPr>
                <w:rFonts w:cstheme="minorHAnsi"/>
              </w:rPr>
              <w:t xml:space="preserve"> og </w:t>
            </w:r>
            <w:proofErr w:type="spellStart"/>
            <w:r w:rsidR="00CF7C9C" w:rsidRPr="00F23FE1">
              <w:rPr>
                <w:rFonts w:cstheme="minorHAnsi"/>
              </w:rPr>
              <w:t>p</w:t>
            </w:r>
            <w:r w:rsidRPr="00F23FE1">
              <w:rPr>
                <w:rFonts w:cstheme="minorHAnsi"/>
              </w:rPr>
              <w:t>roguanil</w:t>
            </w:r>
            <w:proofErr w:type="spellEnd"/>
          </w:p>
          <w:p w14:paraId="6CDDD99A" w14:textId="77777777" w:rsidR="00B44C59" w:rsidRPr="00F23FE1" w:rsidRDefault="00B44C59" w:rsidP="00B44C59">
            <w:pPr>
              <w:rPr>
                <w:rFonts w:cstheme="minorHAnsi"/>
              </w:rPr>
            </w:pPr>
            <w:proofErr w:type="spellStart"/>
            <w:r w:rsidRPr="00F23FE1">
              <w:rPr>
                <w:rFonts w:cstheme="minorHAnsi"/>
              </w:rPr>
              <w:t>Chlorokin</w:t>
            </w:r>
            <w:proofErr w:type="spellEnd"/>
          </w:p>
          <w:p w14:paraId="0BE64476" w14:textId="77777777" w:rsidR="00B44C59" w:rsidRPr="00F23FE1" w:rsidRDefault="00B44C59" w:rsidP="00B44C59">
            <w:pPr>
              <w:rPr>
                <w:rFonts w:cstheme="minorHAnsi"/>
              </w:rPr>
            </w:pPr>
            <w:proofErr w:type="spellStart"/>
            <w:r w:rsidRPr="00F23FE1">
              <w:rPr>
                <w:rFonts w:cstheme="minorHAnsi"/>
              </w:rPr>
              <w:t>Mebendazol</w:t>
            </w:r>
            <w:proofErr w:type="spellEnd"/>
          </w:p>
          <w:p w14:paraId="1BDD240F" w14:textId="77777777" w:rsidR="00B44C59" w:rsidRPr="00F23FE1" w:rsidRDefault="00B44C59" w:rsidP="00B44C59">
            <w:pPr>
              <w:rPr>
                <w:rFonts w:cstheme="minorHAnsi"/>
              </w:rPr>
            </w:pPr>
            <w:proofErr w:type="spellStart"/>
            <w:r w:rsidRPr="00F23FE1">
              <w:rPr>
                <w:rFonts w:cstheme="minorHAnsi"/>
              </w:rPr>
              <w:t>Meflokin</w:t>
            </w:r>
            <w:proofErr w:type="spellEnd"/>
          </w:p>
          <w:p w14:paraId="69EFBE4E" w14:textId="538C0BEB" w:rsidR="00C42DEC" w:rsidRPr="00F23FE1" w:rsidRDefault="00B44C59" w:rsidP="00C42DEC">
            <w:pPr>
              <w:rPr>
                <w:rFonts w:cstheme="minorHAnsi"/>
                <w:lang w:val="en-US"/>
              </w:rPr>
            </w:pPr>
            <w:proofErr w:type="spellStart"/>
            <w:r w:rsidRPr="00F23FE1">
              <w:rPr>
                <w:rFonts w:cstheme="minorHAnsi"/>
                <w:lang w:val="en-US"/>
              </w:rPr>
              <w:t>Primakin</w:t>
            </w:r>
            <w:proofErr w:type="spellEnd"/>
          </w:p>
        </w:tc>
        <w:tc>
          <w:tcPr>
            <w:tcW w:w="1206" w:type="pct"/>
          </w:tcPr>
          <w:p w14:paraId="78D6454E" w14:textId="77777777" w:rsidR="00BE58FC" w:rsidRPr="00F23FE1" w:rsidRDefault="00BE58FC" w:rsidP="00BE58FC">
            <w:pPr>
              <w:rPr>
                <w:rFonts w:cstheme="minorHAnsi"/>
              </w:rPr>
            </w:pPr>
            <w:r w:rsidRPr="00F23FE1">
              <w:rPr>
                <w:rFonts w:cstheme="minorHAnsi"/>
              </w:rPr>
              <w:t>Selvstudier</w:t>
            </w:r>
          </w:p>
          <w:p w14:paraId="4F2DBE51" w14:textId="77777777" w:rsidR="00BE58FC" w:rsidRPr="00F23FE1" w:rsidRDefault="00BE58FC" w:rsidP="00BE58FC">
            <w:pPr>
              <w:rPr>
                <w:rFonts w:cstheme="minorHAnsi"/>
              </w:rPr>
            </w:pPr>
            <w:r w:rsidRPr="00F23FE1">
              <w:rPr>
                <w:rFonts w:cstheme="minorHAnsi"/>
              </w:rPr>
              <w:t>Kursus</w:t>
            </w:r>
          </w:p>
          <w:p w14:paraId="2D64B38B" w14:textId="28EB025E" w:rsidR="00C42DEC" w:rsidRPr="00F23FE1" w:rsidRDefault="00BE58FC" w:rsidP="00BE58FC">
            <w:pPr>
              <w:rPr>
                <w:rFonts w:cstheme="minorHAnsi"/>
              </w:rPr>
            </w:pPr>
            <w:r w:rsidRPr="00F23FE1">
              <w:rPr>
                <w:rFonts w:cstheme="minorHAnsi"/>
              </w:rPr>
              <w:t>KMA</w:t>
            </w:r>
          </w:p>
        </w:tc>
      </w:tr>
      <w:tr w:rsidR="00C42DEC" w:rsidRPr="00327CEA" w14:paraId="016CF58C" w14:textId="77777777" w:rsidTr="007F3AE4">
        <w:tc>
          <w:tcPr>
            <w:tcW w:w="1098" w:type="pct"/>
            <w:vMerge/>
            <w:tcBorders>
              <w:left w:val="single" w:sz="12" w:space="0" w:color="auto"/>
              <w:right w:val="single" w:sz="12" w:space="0" w:color="auto"/>
            </w:tcBorders>
          </w:tcPr>
          <w:p w14:paraId="7CA13598" w14:textId="77777777" w:rsidR="00C42DEC" w:rsidRPr="00F23FE1" w:rsidRDefault="00C42DEC" w:rsidP="00C42DEC">
            <w:pPr>
              <w:rPr>
                <w:rFonts w:cstheme="minorHAnsi"/>
              </w:rPr>
            </w:pPr>
          </w:p>
        </w:tc>
        <w:tc>
          <w:tcPr>
            <w:tcW w:w="368" w:type="pct"/>
            <w:gridSpan w:val="2"/>
            <w:tcBorders>
              <w:left w:val="single" w:sz="12" w:space="0" w:color="auto"/>
              <w:right w:val="single" w:sz="12" w:space="0" w:color="auto"/>
            </w:tcBorders>
          </w:tcPr>
          <w:p w14:paraId="4F92142F" w14:textId="77777777" w:rsidR="00C42DEC" w:rsidRPr="00F23FE1" w:rsidRDefault="00C42DEC" w:rsidP="00C42DEC">
            <w:pPr>
              <w:rPr>
                <w:rFonts w:cstheme="minorHAnsi"/>
              </w:rPr>
            </w:pPr>
            <w:r w:rsidRPr="00F23FE1">
              <w:rPr>
                <w:rFonts w:cstheme="minorHAnsi"/>
              </w:rPr>
              <w:t>3 år</w:t>
            </w:r>
          </w:p>
        </w:tc>
        <w:tc>
          <w:tcPr>
            <w:tcW w:w="2328" w:type="pct"/>
            <w:gridSpan w:val="3"/>
            <w:tcBorders>
              <w:left w:val="single" w:sz="12" w:space="0" w:color="auto"/>
            </w:tcBorders>
          </w:tcPr>
          <w:p w14:paraId="5B56F5D6" w14:textId="77777777" w:rsidR="007D1364" w:rsidRPr="00F23FE1" w:rsidRDefault="007D1364" w:rsidP="007D1364">
            <w:pPr>
              <w:rPr>
                <w:rFonts w:cstheme="minorHAnsi"/>
              </w:rPr>
            </w:pPr>
            <w:r w:rsidRPr="00F23FE1">
              <w:rPr>
                <w:rFonts w:eastAsia="Cambria Math" w:cstheme="minorHAnsi"/>
              </w:rPr>
              <w:t>Samme med højere vidensniveau</w:t>
            </w:r>
            <w:r w:rsidRPr="00F23FE1">
              <w:rPr>
                <w:rFonts w:cstheme="minorHAnsi"/>
              </w:rPr>
              <w:t xml:space="preserve"> samt </w:t>
            </w:r>
          </w:p>
          <w:p w14:paraId="3C2BA82E" w14:textId="000DF35C" w:rsidR="00650410" w:rsidRDefault="00650410" w:rsidP="00650410">
            <w:pPr>
              <w:rPr>
                <w:rFonts w:cstheme="minorHAnsi"/>
              </w:rPr>
            </w:pPr>
            <w:proofErr w:type="spellStart"/>
            <w:r w:rsidRPr="00F23FE1">
              <w:rPr>
                <w:rFonts w:cstheme="minorHAnsi"/>
              </w:rPr>
              <w:t>Dapsone</w:t>
            </w:r>
            <w:proofErr w:type="spellEnd"/>
          </w:p>
          <w:p w14:paraId="323DBDD4" w14:textId="1A63B9C2" w:rsidR="00650410" w:rsidRDefault="00650410" w:rsidP="00650410">
            <w:pPr>
              <w:rPr>
                <w:rFonts w:cstheme="minorHAnsi"/>
                <w:lang w:val="en-US"/>
              </w:rPr>
            </w:pPr>
            <w:proofErr w:type="spellStart"/>
            <w:r w:rsidRPr="00F23FE1">
              <w:rPr>
                <w:rFonts w:cstheme="minorHAnsi"/>
                <w:lang w:val="en-US"/>
              </w:rPr>
              <w:t>Praziquantel</w:t>
            </w:r>
            <w:proofErr w:type="spellEnd"/>
          </w:p>
          <w:p w14:paraId="7ED9F734" w14:textId="0AED7AC8" w:rsidR="00650410" w:rsidRDefault="00650410" w:rsidP="00650410">
            <w:pPr>
              <w:rPr>
                <w:rFonts w:cstheme="minorHAnsi"/>
                <w:lang w:val="en-US"/>
              </w:rPr>
            </w:pPr>
            <w:proofErr w:type="spellStart"/>
            <w:r w:rsidRPr="00F23FE1">
              <w:rPr>
                <w:rFonts w:cstheme="minorHAnsi"/>
                <w:lang w:val="en-US"/>
              </w:rPr>
              <w:t>Pyrimethamin</w:t>
            </w:r>
            <w:proofErr w:type="spellEnd"/>
          </w:p>
          <w:p w14:paraId="4B7DEAAF" w14:textId="7AD12690" w:rsidR="00650410" w:rsidRPr="00650410" w:rsidRDefault="00650410" w:rsidP="00650410">
            <w:pPr>
              <w:rPr>
                <w:rFonts w:cstheme="minorHAnsi"/>
                <w:lang w:val="en-US"/>
              </w:rPr>
            </w:pPr>
            <w:proofErr w:type="spellStart"/>
            <w:r>
              <w:rPr>
                <w:rFonts w:cstheme="minorHAnsi"/>
                <w:lang w:val="en-US"/>
              </w:rPr>
              <w:t>Niclosamid</w:t>
            </w:r>
            <w:proofErr w:type="spellEnd"/>
          </w:p>
          <w:p w14:paraId="25060ECD" w14:textId="77777777" w:rsidR="00C42DEC" w:rsidRPr="00327CEA" w:rsidRDefault="00C42DEC" w:rsidP="00C42DEC">
            <w:pPr>
              <w:rPr>
                <w:rFonts w:cstheme="minorHAnsi"/>
                <w:lang w:val="en-US"/>
              </w:rPr>
            </w:pPr>
            <w:proofErr w:type="spellStart"/>
            <w:r w:rsidRPr="00327CEA">
              <w:rPr>
                <w:rFonts w:cstheme="minorHAnsi"/>
                <w:lang w:val="en-US"/>
              </w:rPr>
              <w:t>Thiabendazol</w:t>
            </w:r>
            <w:proofErr w:type="spellEnd"/>
          </w:p>
          <w:p w14:paraId="74728AA3" w14:textId="77777777" w:rsidR="00627C9A" w:rsidRPr="00327CEA" w:rsidRDefault="00627C9A" w:rsidP="00627C9A">
            <w:pPr>
              <w:rPr>
                <w:rFonts w:cstheme="minorHAnsi"/>
                <w:lang w:val="en-US"/>
              </w:rPr>
            </w:pPr>
            <w:proofErr w:type="spellStart"/>
            <w:r w:rsidRPr="00327CEA">
              <w:rPr>
                <w:rFonts w:cstheme="minorHAnsi"/>
                <w:lang w:val="en-US"/>
              </w:rPr>
              <w:t>Ivermectin</w:t>
            </w:r>
            <w:proofErr w:type="spellEnd"/>
          </w:p>
          <w:p w14:paraId="321D349A" w14:textId="538CB8B0" w:rsidR="00627C9A" w:rsidRPr="00327CEA" w:rsidRDefault="00627C9A" w:rsidP="00627C9A">
            <w:pPr>
              <w:rPr>
                <w:rFonts w:cstheme="minorHAnsi"/>
                <w:lang w:val="en-US"/>
              </w:rPr>
            </w:pPr>
            <w:proofErr w:type="spellStart"/>
            <w:r w:rsidRPr="00327CEA">
              <w:rPr>
                <w:rFonts w:cstheme="minorHAnsi"/>
                <w:lang w:val="en-US"/>
              </w:rPr>
              <w:t>Paro</w:t>
            </w:r>
            <w:r w:rsidR="00327CEA">
              <w:rPr>
                <w:rFonts w:cstheme="minorHAnsi"/>
                <w:lang w:val="en-US"/>
              </w:rPr>
              <w:t>mo</w:t>
            </w:r>
            <w:r w:rsidRPr="00327CEA">
              <w:rPr>
                <w:rFonts w:cstheme="minorHAnsi"/>
                <w:lang w:val="en-US"/>
              </w:rPr>
              <w:t>mycin</w:t>
            </w:r>
            <w:proofErr w:type="spellEnd"/>
            <w:r w:rsidR="00A36744">
              <w:rPr>
                <w:rFonts w:cstheme="minorHAnsi"/>
                <w:lang w:val="en-US"/>
              </w:rPr>
              <w:t xml:space="preserve"> </w:t>
            </w:r>
            <w:proofErr w:type="spellStart"/>
            <w:r w:rsidR="00A36744">
              <w:rPr>
                <w:rFonts w:cstheme="minorHAnsi"/>
                <w:lang w:val="en-US"/>
              </w:rPr>
              <w:t>og</w:t>
            </w:r>
            <w:proofErr w:type="spellEnd"/>
            <w:r w:rsidR="00A36744">
              <w:rPr>
                <w:rFonts w:cstheme="minorHAnsi"/>
                <w:lang w:val="en-US"/>
              </w:rPr>
              <w:t xml:space="preserve"> </w:t>
            </w:r>
            <w:proofErr w:type="spellStart"/>
            <w:r w:rsidR="00A36744">
              <w:rPr>
                <w:rFonts w:cstheme="minorHAnsi"/>
                <w:lang w:val="en-US"/>
              </w:rPr>
              <w:t>Nitazoxanid</w:t>
            </w:r>
            <w:proofErr w:type="spellEnd"/>
          </w:p>
        </w:tc>
        <w:tc>
          <w:tcPr>
            <w:tcW w:w="1206" w:type="pct"/>
          </w:tcPr>
          <w:p w14:paraId="2577D682" w14:textId="3221F294" w:rsidR="00C42DEC" w:rsidRPr="00327CEA" w:rsidRDefault="00C42DEC" w:rsidP="00C42DEC">
            <w:pPr>
              <w:rPr>
                <w:rFonts w:cstheme="minorHAnsi"/>
                <w:lang w:val="en-US"/>
              </w:rPr>
            </w:pPr>
          </w:p>
        </w:tc>
      </w:tr>
      <w:tr w:rsidR="00C42DEC" w:rsidRPr="00F23FE1" w14:paraId="11018A5B" w14:textId="77777777" w:rsidTr="00D94BEC">
        <w:tc>
          <w:tcPr>
            <w:tcW w:w="1195" w:type="pct"/>
            <w:gridSpan w:val="2"/>
            <w:vMerge w:val="restart"/>
            <w:tcBorders>
              <w:left w:val="single" w:sz="12" w:space="0" w:color="auto"/>
            </w:tcBorders>
          </w:tcPr>
          <w:p w14:paraId="596AF840" w14:textId="3DB79D28" w:rsidR="00C42DEC" w:rsidRPr="00F23FE1" w:rsidRDefault="00627C9A" w:rsidP="007452DE">
            <w:pPr>
              <w:rPr>
                <w:rFonts w:cstheme="minorHAnsi"/>
                <w:b/>
                <w:lang w:val="en-US"/>
              </w:rPr>
            </w:pPr>
            <w:proofErr w:type="spellStart"/>
            <w:r w:rsidRPr="00F23FE1">
              <w:rPr>
                <w:rFonts w:cstheme="minorHAnsi"/>
                <w:b/>
              </w:rPr>
              <w:t>Antimy</w:t>
            </w:r>
            <w:r w:rsidR="00125C4A">
              <w:rPr>
                <w:rFonts w:cstheme="minorHAnsi"/>
                <w:b/>
              </w:rPr>
              <w:t>k</w:t>
            </w:r>
            <w:r w:rsidRPr="00F23FE1">
              <w:rPr>
                <w:rFonts w:cstheme="minorHAnsi"/>
                <w:b/>
              </w:rPr>
              <w:t>obakterielle</w:t>
            </w:r>
            <w:proofErr w:type="spellEnd"/>
            <w:r w:rsidRPr="00F23FE1">
              <w:rPr>
                <w:rFonts w:cstheme="minorHAnsi"/>
                <w:b/>
              </w:rPr>
              <w:t xml:space="preserve"> midler</w:t>
            </w:r>
            <w:r w:rsidR="00125C4A">
              <w:rPr>
                <w:rFonts w:cstheme="minorHAnsi"/>
                <w:b/>
              </w:rPr>
              <w:t xml:space="preserve"> (2)</w:t>
            </w:r>
            <w:r w:rsidRPr="00F23FE1">
              <w:rPr>
                <w:rFonts w:cstheme="minorHAnsi"/>
                <w:b/>
              </w:rPr>
              <w:t>:</w:t>
            </w:r>
          </w:p>
        </w:tc>
        <w:tc>
          <w:tcPr>
            <w:tcW w:w="303" w:type="pct"/>
            <w:gridSpan w:val="2"/>
            <w:tcBorders>
              <w:left w:val="single" w:sz="12" w:space="0" w:color="auto"/>
            </w:tcBorders>
          </w:tcPr>
          <w:p w14:paraId="77C28EC8" w14:textId="77777777" w:rsidR="00C42DEC" w:rsidRPr="00F23FE1" w:rsidRDefault="00C42DEC" w:rsidP="007452DE">
            <w:pPr>
              <w:rPr>
                <w:rFonts w:cstheme="minorHAnsi"/>
              </w:rPr>
            </w:pPr>
            <w:r w:rsidRPr="00F23FE1">
              <w:rPr>
                <w:rFonts w:cstheme="minorHAnsi"/>
              </w:rPr>
              <w:t>1½ år</w:t>
            </w:r>
          </w:p>
        </w:tc>
        <w:tc>
          <w:tcPr>
            <w:tcW w:w="2296" w:type="pct"/>
            <w:gridSpan w:val="2"/>
            <w:tcBorders>
              <w:left w:val="single" w:sz="12" w:space="0" w:color="auto"/>
            </w:tcBorders>
          </w:tcPr>
          <w:p w14:paraId="4E9C5483" w14:textId="4814E0FF" w:rsidR="00B44C59" w:rsidRPr="00F23FE1" w:rsidRDefault="00B44C59" w:rsidP="00B44C59">
            <w:pPr>
              <w:rPr>
                <w:rFonts w:cstheme="minorHAnsi"/>
              </w:rPr>
            </w:pPr>
            <w:proofErr w:type="spellStart"/>
            <w:r w:rsidRPr="00F23FE1">
              <w:rPr>
                <w:rFonts w:cstheme="minorHAnsi"/>
              </w:rPr>
              <w:t>Isoniazid</w:t>
            </w:r>
            <w:proofErr w:type="spellEnd"/>
          </w:p>
          <w:p w14:paraId="5E62F3E3" w14:textId="5546DB0E" w:rsidR="00B44C59" w:rsidRDefault="00B44C59" w:rsidP="00B44C59">
            <w:pPr>
              <w:rPr>
                <w:rFonts w:cstheme="minorHAnsi"/>
              </w:rPr>
            </w:pPr>
            <w:proofErr w:type="spellStart"/>
            <w:r w:rsidRPr="00F23FE1">
              <w:rPr>
                <w:rFonts w:cstheme="minorHAnsi"/>
              </w:rPr>
              <w:t>Pyrazinamid</w:t>
            </w:r>
            <w:proofErr w:type="spellEnd"/>
          </w:p>
          <w:p w14:paraId="1A4E9C74" w14:textId="4D66C31F" w:rsidR="00B54BC0" w:rsidRPr="00F23FE1" w:rsidRDefault="00B54BC0" w:rsidP="00B44C59">
            <w:pPr>
              <w:rPr>
                <w:rFonts w:cstheme="minorHAnsi"/>
              </w:rPr>
            </w:pPr>
            <w:proofErr w:type="spellStart"/>
            <w:r>
              <w:rPr>
                <w:rFonts w:cstheme="minorHAnsi"/>
              </w:rPr>
              <w:lastRenderedPageBreak/>
              <w:t>Rifampicin</w:t>
            </w:r>
            <w:proofErr w:type="spellEnd"/>
          </w:p>
          <w:p w14:paraId="34B67047" w14:textId="1533448D" w:rsidR="00C42DEC" w:rsidRPr="00F23FE1" w:rsidRDefault="00B44C59" w:rsidP="00B44C59">
            <w:pPr>
              <w:rPr>
                <w:rFonts w:cstheme="minorHAnsi"/>
              </w:rPr>
            </w:pPr>
            <w:r w:rsidRPr="00F23FE1">
              <w:rPr>
                <w:rFonts w:cstheme="minorHAnsi"/>
              </w:rPr>
              <w:t xml:space="preserve">Andre (streptomycin, </w:t>
            </w:r>
            <w:proofErr w:type="spellStart"/>
            <w:r w:rsidRPr="00F23FE1">
              <w:rPr>
                <w:rFonts w:cstheme="minorHAnsi"/>
              </w:rPr>
              <w:t>ethambutol</w:t>
            </w:r>
            <w:proofErr w:type="spellEnd"/>
            <w:r w:rsidRPr="00F23FE1">
              <w:rPr>
                <w:rFonts w:cstheme="minorHAnsi"/>
              </w:rPr>
              <w:t xml:space="preserve">, </w:t>
            </w:r>
            <w:proofErr w:type="spellStart"/>
            <w:r w:rsidRPr="00F23FE1">
              <w:rPr>
                <w:rFonts w:cstheme="minorHAnsi"/>
              </w:rPr>
              <w:t>ethionamid</w:t>
            </w:r>
            <w:proofErr w:type="spellEnd"/>
            <w:r w:rsidRPr="00F23FE1">
              <w:rPr>
                <w:rFonts w:cstheme="minorHAnsi"/>
              </w:rPr>
              <w:t>)</w:t>
            </w:r>
          </w:p>
        </w:tc>
        <w:tc>
          <w:tcPr>
            <w:tcW w:w="1206" w:type="pct"/>
          </w:tcPr>
          <w:p w14:paraId="50F51F10" w14:textId="77777777" w:rsidR="00B54BC0" w:rsidRPr="00F23FE1" w:rsidRDefault="00B54BC0" w:rsidP="00B54BC0">
            <w:pPr>
              <w:rPr>
                <w:rFonts w:cstheme="minorHAnsi"/>
              </w:rPr>
            </w:pPr>
            <w:r w:rsidRPr="00F23FE1">
              <w:rPr>
                <w:rFonts w:cstheme="minorHAnsi"/>
              </w:rPr>
              <w:lastRenderedPageBreak/>
              <w:t>Selvstudier</w:t>
            </w:r>
          </w:p>
          <w:p w14:paraId="66B5947B" w14:textId="77777777" w:rsidR="00B54BC0" w:rsidRPr="00F23FE1" w:rsidRDefault="00B54BC0" w:rsidP="00B54BC0">
            <w:pPr>
              <w:rPr>
                <w:rFonts w:cstheme="minorHAnsi"/>
              </w:rPr>
            </w:pPr>
            <w:r w:rsidRPr="00F23FE1">
              <w:rPr>
                <w:rFonts w:cstheme="minorHAnsi"/>
              </w:rPr>
              <w:t>Kursus</w:t>
            </w:r>
          </w:p>
          <w:p w14:paraId="55FE1F3F" w14:textId="5F0E338F" w:rsidR="00C42DEC" w:rsidRPr="00F23FE1" w:rsidRDefault="00B54BC0" w:rsidP="00B54BC0">
            <w:pPr>
              <w:rPr>
                <w:rFonts w:cstheme="minorHAnsi"/>
              </w:rPr>
            </w:pPr>
            <w:r w:rsidRPr="00F23FE1">
              <w:rPr>
                <w:rFonts w:cstheme="minorHAnsi"/>
              </w:rPr>
              <w:lastRenderedPageBreak/>
              <w:t>KMA</w:t>
            </w:r>
          </w:p>
        </w:tc>
      </w:tr>
      <w:tr w:rsidR="00627C9A" w:rsidRPr="00F23FE1" w14:paraId="17C577B6" w14:textId="77777777" w:rsidTr="00CB76D6">
        <w:tc>
          <w:tcPr>
            <w:tcW w:w="1195" w:type="pct"/>
            <w:gridSpan w:val="2"/>
            <w:vMerge/>
            <w:tcBorders>
              <w:left w:val="single" w:sz="12" w:space="0" w:color="auto"/>
              <w:bottom w:val="single" w:sz="4" w:space="0" w:color="auto"/>
            </w:tcBorders>
          </w:tcPr>
          <w:p w14:paraId="03259011" w14:textId="77777777" w:rsidR="00627C9A" w:rsidRPr="00B54BC0" w:rsidRDefault="00627C9A" w:rsidP="00627C9A">
            <w:pPr>
              <w:rPr>
                <w:rFonts w:cstheme="minorHAnsi"/>
                <w:b/>
              </w:rPr>
            </w:pPr>
          </w:p>
        </w:tc>
        <w:tc>
          <w:tcPr>
            <w:tcW w:w="303" w:type="pct"/>
            <w:gridSpan w:val="2"/>
            <w:tcBorders>
              <w:left w:val="single" w:sz="12" w:space="0" w:color="auto"/>
              <w:bottom w:val="single" w:sz="4" w:space="0" w:color="auto"/>
            </w:tcBorders>
          </w:tcPr>
          <w:p w14:paraId="531488D5" w14:textId="77777777" w:rsidR="00627C9A" w:rsidRPr="00F23FE1" w:rsidRDefault="00627C9A" w:rsidP="00627C9A">
            <w:pPr>
              <w:rPr>
                <w:rFonts w:cstheme="minorHAnsi"/>
              </w:rPr>
            </w:pPr>
            <w:r w:rsidRPr="00F23FE1">
              <w:rPr>
                <w:rFonts w:cstheme="minorHAnsi"/>
              </w:rPr>
              <w:t>3 år</w:t>
            </w:r>
          </w:p>
        </w:tc>
        <w:tc>
          <w:tcPr>
            <w:tcW w:w="2296" w:type="pct"/>
            <w:gridSpan w:val="2"/>
            <w:tcBorders>
              <w:left w:val="single" w:sz="12" w:space="0" w:color="auto"/>
              <w:bottom w:val="single" w:sz="4" w:space="0" w:color="auto"/>
            </w:tcBorders>
          </w:tcPr>
          <w:p w14:paraId="55D2371C" w14:textId="0249516A" w:rsidR="00627C9A" w:rsidRPr="00F23FE1" w:rsidRDefault="00125C4A" w:rsidP="00627C9A">
            <w:pPr>
              <w:rPr>
                <w:rFonts w:cstheme="minorHAnsi"/>
              </w:rPr>
            </w:pPr>
            <w:r w:rsidRPr="00F23FE1">
              <w:rPr>
                <w:rFonts w:eastAsia="Cambria Math" w:cstheme="minorHAnsi"/>
              </w:rPr>
              <w:t>Samme med højere vidensniveau</w:t>
            </w:r>
          </w:p>
        </w:tc>
        <w:tc>
          <w:tcPr>
            <w:tcW w:w="1206" w:type="pct"/>
            <w:tcBorders>
              <w:bottom w:val="single" w:sz="4" w:space="0" w:color="auto"/>
            </w:tcBorders>
          </w:tcPr>
          <w:p w14:paraId="7C9914F2" w14:textId="77777777" w:rsidR="00627C9A" w:rsidRPr="00F23FE1" w:rsidRDefault="00627C9A" w:rsidP="00627C9A">
            <w:pPr>
              <w:rPr>
                <w:rFonts w:cstheme="minorHAnsi"/>
              </w:rPr>
            </w:pPr>
          </w:p>
        </w:tc>
      </w:tr>
      <w:tr w:rsidR="00627C9A" w:rsidRPr="00F23FE1" w14:paraId="73BA2AAD" w14:textId="77777777" w:rsidTr="00D94BEC">
        <w:tc>
          <w:tcPr>
            <w:tcW w:w="1195" w:type="pct"/>
            <w:gridSpan w:val="2"/>
            <w:vMerge w:val="restart"/>
            <w:tcBorders>
              <w:left w:val="single" w:sz="12" w:space="0" w:color="auto"/>
            </w:tcBorders>
          </w:tcPr>
          <w:p w14:paraId="60884656" w14:textId="5AA20AB8" w:rsidR="00627C9A" w:rsidRPr="00F23FE1" w:rsidRDefault="00B54BC0" w:rsidP="00627C9A">
            <w:pPr>
              <w:rPr>
                <w:rFonts w:cstheme="minorHAnsi"/>
                <w:b/>
              </w:rPr>
            </w:pPr>
            <w:r>
              <w:rPr>
                <w:rFonts w:cstheme="minorHAnsi"/>
                <w:b/>
              </w:rPr>
              <w:t>I</w:t>
            </w:r>
            <w:r w:rsidR="00627C9A" w:rsidRPr="00F23FE1">
              <w:rPr>
                <w:rFonts w:cstheme="minorHAnsi"/>
                <w:b/>
              </w:rPr>
              <w:t>mmunmodul</w:t>
            </w:r>
            <w:r w:rsidR="00546DDE" w:rsidRPr="00F23FE1">
              <w:rPr>
                <w:rFonts w:cstheme="minorHAnsi"/>
                <w:b/>
              </w:rPr>
              <w:t>e</w:t>
            </w:r>
            <w:r w:rsidR="00627C9A" w:rsidRPr="00F23FE1">
              <w:rPr>
                <w:rFonts w:cstheme="minorHAnsi"/>
                <w:b/>
              </w:rPr>
              <w:t>rende</w:t>
            </w:r>
            <w:r w:rsidR="00546DDE" w:rsidRPr="00F23FE1">
              <w:rPr>
                <w:rFonts w:cstheme="minorHAnsi"/>
                <w:b/>
              </w:rPr>
              <w:t xml:space="preserve"> </w:t>
            </w:r>
            <w:proofErr w:type="spellStart"/>
            <w:r w:rsidR="00546DDE" w:rsidRPr="00F23FE1">
              <w:rPr>
                <w:rFonts w:cstheme="minorHAnsi"/>
                <w:b/>
              </w:rPr>
              <w:t>medikamina</w:t>
            </w:r>
            <w:proofErr w:type="spellEnd"/>
          </w:p>
        </w:tc>
        <w:tc>
          <w:tcPr>
            <w:tcW w:w="303" w:type="pct"/>
            <w:gridSpan w:val="2"/>
            <w:tcBorders>
              <w:left w:val="single" w:sz="12" w:space="0" w:color="auto"/>
            </w:tcBorders>
          </w:tcPr>
          <w:p w14:paraId="66FF4501" w14:textId="77777777" w:rsidR="00627C9A" w:rsidRPr="00F23FE1" w:rsidRDefault="00627C9A" w:rsidP="00627C9A">
            <w:pPr>
              <w:rPr>
                <w:rFonts w:cstheme="minorHAnsi"/>
              </w:rPr>
            </w:pPr>
            <w:r w:rsidRPr="00F23FE1">
              <w:rPr>
                <w:rFonts w:cstheme="minorHAnsi"/>
              </w:rPr>
              <w:t>1½ år</w:t>
            </w:r>
          </w:p>
        </w:tc>
        <w:tc>
          <w:tcPr>
            <w:tcW w:w="2296" w:type="pct"/>
            <w:gridSpan w:val="2"/>
            <w:tcBorders>
              <w:left w:val="single" w:sz="12" w:space="0" w:color="auto"/>
            </w:tcBorders>
          </w:tcPr>
          <w:p w14:paraId="328299AB" w14:textId="695BF966" w:rsidR="00627C9A" w:rsidRPr="00F23FE1" w:rsidRDefault="00B54BC0" w:rsidP="00627C9A">
            <w:pPr>
              <w:rPr>
                <w:rFonts w:cstheme="minorHAnsi"/>
              </w:rPr>
            </w:pPr>
            <w:r>
              <w:rPr>
                <w:rFonts w:cstheme="minorHAnsi"/>
              </w:rPr>
              <w:t xml:space="preserve">(1) </w:t>
            </w:r>
            <w:proofErr w:type="spellStart"/>
            <w:r w:rsidR="00627C9A" w:rsidRPr="00F23FE1">
              <w:rPr>
                <w:rFonts w:cstheme="minorHAnsi"/>
              </w:rPr>
              <w:t>Immunglobuliner</w:t>
            </w:r>
            <w:proofErr w:type="spellEnd"/>
          </w:p>
          <w:p w14:paraId="559FF09B" w14:textId="548AAB22" w:rsidR="00627C9A" w:rsidRPr="00F23FE1" w:rsidRDefault="00B54BC0" w:rsidP="00627C9A">
            <w:pPr>
              <w:rPr>
                <w:rFonts w:cstheme="minorHAnsi"/>
              </w:rPr>
            </w:pPr>
            <w:r>
              <w:rPr>
                <w:rFonts w:cstheme="minorHAnsi"/>
              </w:rPr>
              <w:t xml:space="preserve">(1) </w:t>
            </w:r>
            <w:proofErr w:type="spellStart"/>
            <w:r>
              <w:rPr>
                <w:rFonts w:cstheme="minorHAnsi"/>
              </w:rPr>
              <w:t>K</w:t>
            </w:r>
            <w:r w:rsidR="00627C9A" w:rsidRPr="00F23FE1">
              <w:rPr>
                <w:rFonts w:cstheme="minorHAnsi"/>
              </w:rPr>
              <w:t>orti</w:t>
            </w:r>
            <w:r w:rsidR="0013102B">
              <w:rPr>
                <w:rFonts w:cstheme="minorHAnsi"/>
              </w:rPr>
              <w:t>ko</w:t>
            </w:r>
            <w:r w:rsidR="00627C9A" w:rsidRPr="00F23FE1">
              <w:rPr>
                <w:rFonts w:cstheme="minorHAnsi"/>
              </w:rPr>
              <w:t>steroider</w:t>
            </w:r>
            <w:proofErr w:type="spellEnd"/>
          </w:p>
          <w:p w14:paraId="05B402BE" w14:textId="72A3FF73" w:rsidR="00546DDE" w:rsidRPr="00F23FE1" w:rsidRDefault="00546DDE" w:rsidP="00627C9A">
            <w:pPr>
              <w:rPr>
                <w:rFonts w:cstheme="minorHAnsi"/>
                <w:lang w:val="en-US"/>
              </w:rPr>
            </w:pPr>
          </w:p>
        </w:tc>
        <w:tc>
          <w:tcPr>
            <w:tcW w:w="1206" w:type="pct"/>
          </w:tcPr>
          <w:p w14:paraId="3EDCDEF9" w14:textId="77777777" w:rsidR="00B54BC0" w:rsidRPr="00F23FE1" w:rsidRDefault="00B54BC0" w:rsidP="00B54BC0">
            <w:pPr>
              <w:rPr>
                <w:rFonts w:cstheme="minorHAnsi"/>
              </w:rPr>
            </w:pPr>
            <w:r w:rsidRPr="00F23FE1">
              <w:rPr>
                <w:rFonts w:cstheme="minorHAnsi"/>
              </w:rPr>
              <w:t>Selvstudier</w:t>
            </w:r>
          </w:p>
          <w:p w14:paraId="3A62D11F" w14:textId="77777777" w:rsidR="00B54BC0" w:rsidRPr="00F23FE1" w:rsidRDefault="00B54BC0" w:rsidP="00B54BC0">
            <w:pPr>
              <w:rPr>
                <w:rFonts w:cstheme="minorHAnsi"/>
              </w:rPr>
            </w:pPr>
            <w:r w:rsidRPr="00F23FE1">
              <w:rPr>
                <w:rFonts w:cstheme="minorHAnsi"/>
              </w:rPr>
              <w:t>Kursus</w:t>
            </w:r>
          </w:p>
          <w:p w14:paraId="65D9E885" w14:textId="0E688174" w:rsidR="00627C9A" w:rsidRPr="00F23FE1" w:rsidRDefault="00B54BC0" w:rsidP="00B54BC0">
            <w:pPr>
              <w:rPr>
                <w:rFonts w:cstheme="minorHAnsi"/>
              </w:rPr>
            </w:pPr>
            <w:r>
              <w:rPr>
                <w:rFonts w:cstheme="minorHAnsi"/>
              </w:rPr>
              <w:t>Mesterlære</w:t>
            </w:r>
          </w:p>
        </w:tc>
      </w:tr>
      <w:tr w:rsidR="00627C9A" w:rsidRPr="00F23FE1" w14:paraId="6512CEEA" w14:textId="77777777" w:rsidTr="00A779BF">
        <w:tc>
          <w:tcPr>
            <w:tcW w:w="1195" w:type="pct"/>
            <w:gridSpan w:val="2"/>
            <w:vMerge/>
            <w:tcBorders>
              <w:left w:val="single" w:sz="12" w:space="0" w:color="auto"/>
              <w:bottom w:val="single" w:sz="4" w:space="0" w:color="auto"/>
            </w:tcBorders>
          </w:tcPr>
          <w:p w14:paraId="4804326C" w14:textId="77777777" w:rsidR="00627C9A" w:rsidRPr="00F23FE1" w:rsidRDefault="00627C9A" w:rsidP="00627C9A">
            <w:pPr>
              <w:rPr>
                <w:rFonts w:cstheme="minorHAnsi"/>
                <w:b/>
              </w:rPr>
            </w:pPr>
          </w:p>
        </w:tc>
        <w:tc>
          <w:tcPr>
            <w:tcW w:w="303" w:type="pct"/>
            <w:gridSpan w:val="2"/>
            <w:tcBorders>
              <w:left w:val="single" w:sz="12" w:space="0" w:color="auto"/>
              <w:bottom w:val="single" w:sz="4" w:space="0" w:color="auto"/>
            </w:tcBorders>
          </w:tcPr>
          <w:p w14:paraId="640F3193" w14:textId="77777777" w:rsidR="00627C9A" w:rsidRPr="00F23FE1" w:rsidRDefault="00627C9A" w:rsidP="00627C9A">
            <w:pPr>
              <w:rPr>
                <w:rFonts w:cstheme="minorHAnsi"/>
              </w:rPr>
            </w:pPr>
            <w:r w:rsidRPr="00F23FE1">
              <w:rPr>
                <w:rFonts w:cstheme="minorHAnsi"/>
              </w:rPr>
              <w:t>3 år</w:t>
            </w:r>
          </w:p>
        </w:tc>
        <w:tc>
          <w:tcPr>
            <w:tcW w:w="2296" w:type="pct"/>
            <w:gridSpan w:val="2"/>
            <w:tcBorders>
              <w:left w:val="single" w:sz="12" w:space="0" w:color="auto"/>
              <w:bottom w:val="single" w:sz="4" w:space="0" w:color="auto"/>
            </w:tcBorders>
          </w:tcPr>
          <w:p w14:paraId="1C8715BA" w14:textId="05594A01" w:rsidR="00B54BC0" w:rsidRDefault="00B54BC0" w:rsidP="00B54BC0">
            <w:pPr>
              <w:rPr>
                <w:rFonts w:cstheme="minorHAnsi"/>
              </w:rPr>
            </w:pPr>
            <w:r>
              <w:rPr>
                <w:rFonts w:cstheme="minorHAnsi"/>
              </w:rPr>
              <w:t>Samme, samt</w:t>
            </w:r>
          </w:p>
          <w:p w14:paraId="2BBD10D8" w14:textId="77777777" w:rsidR="0013102B" w:rsidRDefault="00B54BC0" w:rsidP="00B54BC0">
            <w:pPr>
              <w:rPr>
                <w:rFonts w:cstheme="minorHAnsi"/>
              </w:rPr>
            </w:pPr>
            <w:proofErr w:type="spellStart"/>
            <w:r w:rsidRPr="00F23FE1">
              <w:rPr>
                <w:rFonts w:cstheme="minorHAnsi"/>
              </w:rPr>
              <w:t>Cytokiner</w:t>
            </w:r>
            <w:proofErr w:type="spellEnd"/>
            <w:r w:rsidR="0013102B">
              <w:rPr>
                <w:rFonts w:cstheme="minorHAnsi"/>
              </w:rPr>
              <w:t xml:space="preserve"> og </w:t>
            </w:r>
            <w:r w:rsidR="0013102B" w:rsidRPr="0013102B">
              <w:rPr>
                <w:rFonts w:cstheme="minorHAnsi"/>
              </w:rPr>
              <w:t>vækstfaktorer</w:t>
            </w:r>
            <w:r w:rsidRPr="00F23FE1">
              <w:rPr>
                <w:rFonts w:cstheme="minorHAnsi"/>
              </w:rPr>
              <w:t xml:space="preserve">  </w:t>
            </w:r>
          </w:p>
          <w:p w14:paraId="253831CE" w14:textId="3642622C" w:rsidR="00B54BC0" w:rsidRPr="00F23FE1" w:rsidRDefault="0013102B" w:rsidP="00B54BC0">
            <w:pPr>
              <w:rPr>
                <w:rFonts w:cstheme="minorHAnsi"/>
              </w:rPr>
            </w:pPr>
            <w:r>
              <w:rPr>
                <w:rFonts w:cstheme="minorHAnsi"/>
              </w:rPr>
              <w:t>Biologiske lægemidler</w:t>
            </w:r>
          </w:p>
          <w:p w14:paraId="35EDB429" w14:textId="03F2AAB3" w:rsidR="00627C9A" w:rsidRPr="00F23FE1" w:rsidRDefault="00B54BC0" w:rsidP="00627C9A">
            <w:pPr>
              <w:rPr>
                <w:rFonts w:cstheme="minorHAnsi"/>
              </w:rPr>
            </w:pPr>
            <w:r>
              <w:rPr>
                <w:rFonts w:cstheme="minorHAnsi"/>
              </w:rPr>
              <w:t>Stamcelle</w:t>
            </w:r>
            <w:r w:rsidR="00546DDE" w:rsidRPr="00F23FE1">
              <w:rPr>
                <w:rFonts w:cstheme="minorHAnsi"/>
              </w:rPr>
              <w:t>transp</w:t>
            </w:r>
            <w:r w:rsidR="00CF7C9C" w:rsidRPr="00F23FE1">
              <w:rPr>
                <w:rFonts w:cstheme="minorHAnsi"/>
              </w:rPr>
              <w:t>l</w:t>
            </w:r>
            <w:r w:rsidR="00546DDE" w:rsidRPr="00F23FE1">
              <w:rPr>
                <w:rFonts w:cstheme="minorHAnsi"/>
              </w:rPr>
              <w:t>antation</w:t>
            </w:r>
          </w:p>
        </w:tc>
        <w:tc>
          <w:tcPr>
            <w:tcW w:w="1206" w:type="pct"/>
            <w:tcBorders>
              <w:bottom w:val="single" w:sz="4" w:space="0" w:color="auto"/>
            </w:tcBorders>
          </w:tcPr>
          <w:p w14:paraId="7B2567FA" w14:textId="10CF3A72" w:rsidR="00627C9A" w:rsidRPr="00F23FE1" w:rsidRDefault="00627C9A" w:rsidP="00627C9A">
            <w:pPr>
              <w:rPr>
                <w:rFonts w:cstheme="minorHAnsi"/>
              </w:rPr>
            </w:pPr>
          </w:p>
        </w:tc>
      </w:tr>
      <w:tr w:rsidR="00546DDE" w:rsidRPr="00F23FE1" w14:paraId="1285B3E3" w14:textId="77777777" w:rsidTr="00A779BF">
        <w:tc>
          <w:tcPr>
            <w:tcW w:w="1195" w:type="pct"/>
            <w:gridSpan w:val="2"/>
            <w:vMerge w:val="restart"/>
            <w:tcBorders>
              <w:top w:val="single" w:sz="4" w:space="0" w:color="auto"/>
              <w:left w:val="single" w:sz="12" w:space="0" w:color="auto"/>
            </w:tcBorders>
          </w:tcPr>
          <w:p w14:paraId="2408C869" w14:textId="4D40622E" w:rsidR="00546DDE" w:rsidRPr="00F23FE1" w:rsidRDefault="00546DDE" w:rsidP="00546DDE">
            <w:pPr>
              <w:rPr>
                <w:rFonts w:cstheme="minorHAnsi"/>
                <w:b/>
              </w:rPr>
            </w:pPr>
            <w:r w:rsidRPr="00F23FE1">
              <w:rPr>
                <w:rFonts w:cstheme="minorHAnsi"/>
                <w:b/>
              </w:rPr>
              <w:t>Smitteveje</w:t>
            </w:r>
            <w:r w:rsidR="0013102B">
              <w:rPr>
                <w:rFonts w:cstheme="minorHAnsi"/>
                <w:b/>
              </w:rPr>
              <w:t>, forebyggelse</w:t>
            </w:r>
            <w:r w:rsidRPr="00F23FE1">
              <w:rPr>
                <w:rFonts w:cstheme="minorHAnsi"/>
                <w:b/>
              </w:rPr>
              <w:t xml:space="preserve"> og isolationsregimer</w:t>
            </w:r>
          </w:p>
          <w:p w14:paraId="1D98D2D5" w14:textId="3A035734" w:rsidR="00546DDE" w:rsidRPr="00F23FE1" w:rsidRDefault="00546DDE" w:rsidP="00546DDE">
            <w:pPr>
              <w:rPr>
                <w:rFonts w:cstheme="minorHAnsi"/>
                <w:b/>
              </w:rPr>
            </w:pPr>
          </w:p>
        </w:tc>
        <w:tc>
          <w:tcPr>
            <w:tcW w:w="303" w:type="pct"/>
            <w:gridSpan w:val="2"/>
            <w:tcBorders>
              <w:top w:val="single" w:sz="4" w:space="0" w:color="auto"/>
              <w:left w:val="single" w:sz="12" w:space="0" w:color="auto"/>
            </w:tcBorders>
          </w:tcPr>
          <w:p w14:paraId="0ADCF778" w14:textId="77777777" w:rsidR="00546DDE" w:rsidRPr="00F23FE1" w:rsidRDefault="00546DDE" w:rsidP="00546DDE">
            <w:pPr>
              <w:rPr>
                <w:rFonts w:cstheme="minorHAnsi"/>
              </w:rPr>
            </w:pPr>
            <w:r w:rsidRPr="00F23FE1">
              <w:rPr>
                <w:rFonts w:cstheme="minorHAnsi"/>
              </w:rPr>
              <w:t>1½ år</w:t>
            </w:r>
          </w:p>
        </w:tc>
        <w:tc>
          <w:tcPr>
            <w:tcW w:w="2296" w:type="pct"/>
            <w:gridSpan w:val="2"/>
            <w:tcBorders>
              <w:top w:val="single" w:sz="4" w:space="0" w:color="auto"/>
              <w:left w:val="single" w:sz="12" w:space="0" w:color="auto"/>
            </w:tcBorders>
          </w:tcPr>
          <w:p w14:paraId="20746EF7" w14:textId="169CB023" w:rsidR="0013102B" w:rsidRDefault="003D381C" w:rsidP="005F253C">
            <w:pPr>
              <w:rPr>
                <w:rFonts w:cstheme="minorHAnsi"/>
              </w:rPr>
            </w:pPr>
            <w:r>
              <w:rPr>
                <w:rFonts w:cstheme="minorHAnsi"/>
              </w:rPr>
              <w:t xml:space="preserve">(1) </w:t>
            </w:r>
            <w:r w:rsidR="0013102B" w:rsidRPr="00F23FE1">
              <w:rPr>
                <w:rFonts w:cstheme="minorHAnsi"/>
              </w:rPr>
              <w:t>Hygie</w:t>
            </w:r>
            <w:r w:rsidR="0013102B">
              <w:rPr>
                <w:rFonts w:cstheme="minorHAnsi"/>
              </w:rPr>
              <w:t>j</w:t>
            </w:r>
            <w:r w:rsidR="0013102B" w:rsidRPr="00F23FE1">
              <w:rPr>
                <w:rFonts w:cstheme="minorHAnsi"/>
              </w:rPr>
              <w:t xml:space="preserve">niske forholdsregler </w:t>
            </w:r>
          </w:p>
          <w:p w14:paraId="0F8D12A1" w14:textId="5BF966C3" w:rsidR="003D381C" w:rsidRDefault="003D381C" w:rsidP="005F253C">
            <w:pPr>
              <w:rPr>
                <w:rFonts w:cstheme="minorHAnsi"/>
              </w:rPr>
            </w:pPr>
            <w:r>
              <w:rPr>
                <w:rFonts w:cstheme="minorHAnsi"/>
              </w:rPr>
              <w:t>(1) Isolationsregimer</w:t>
            </w:r>
          </w:p>
          <w:p w14:paraId="2CE3E229" w14:textId="6AADB5FC" w:rsidR="005F253C" w:rsidRPr="00F23FE1" w:rsidRDefault="003D381C" w:rsidP="005F253C">
            <w:pPr>
              <w:rPr>
                <w:rFonts w:cstheme="minorHAnsi"/>
              </w:rPr>
            </w:pPr>
            <w:r>
              <w:rPr>
                <w:rFonts w:cstheme="minorHAnsi"/>
              </w:rPr>
              <w:t xml:space="preserve">(1) </w:t>
            </w:r>
            <w:r w:rsidR="005F253C" w:rsidRPr="00F23FE1">
              <w:rPr>
                <w:rFonts w:cstheme="minorHAnsi"/>
              </w:rPr>
              <w:t xml:space="preserve">Overvågning og meldesystemer </w:t>
            </w:r>
          </w:p>
          <w:p w14:paraId="65737DCA" w14:textId="48D6739E" w:rsidR="00546DDE" w:rsidRPr="00F23FE1" w:rsidRDefault="003D381C" w:rsidP="005F253C">
            <w:pPr>
              <w:rPr>
                <w:rFonts w:cstheme="minorHAnsi"/>
              </w:rPr>
            </w:pPr>
            <w:r>
              <w:rPr>
                <w:rFonts w:cstheme="minorHAnsi"/>
              </w:rPr>
              <w:t xml:space="preserve">(1) </w:t>
            </w:r>
            <w:r w:rsidR="005F253C" w:rsidRPr="00F23FE1">
              <w:rPr>
                <w:rFonts w:cstheme="minorHAnsi"/>
              </w:rPr>
              <w:t>Forebyggelsesforanstaltninger, kontakt</w:t>
            </w:r>
            <w:r>
              <w:rPr>
                <w:rFonts w:cstheme="minorHAnsi"/>
              </w:rPr>
              <w:t>-</w:t>
            </w:r>
            <w:r w:rsidR="005F253C" w:rsidRPr="00F23FE1">
              <w:rPr>
                <w:rFonts w:cstheme="minorHAnsi"/>
              </w:rPr>
              <w:t xml:space="preserve"> sporing, udbrudskontrol </w:t>
            </w:r>
          </w:p>
        </w:tc>
        <w:tc>
          <w:tcPr>
            <w:tcW w:w="1206" w:type="pct"/>
            <w:tcBorders>
              <w:top w:val="single" w:sz="4" w:space="0" w:color="auto"/>
            </w:tcBorders>
          </w:tcPr>
          <w:p w14:paraId="1D793025" w14:textId="77777777" w:rsidR="003D381C" w:rsidRPr="00F23FE1" w:rsidRDefault="003D381C" w:rsidP="003D381C">
            <w:pPr>
              <w:rPr>
                <w:rFonts w:cstheme="minorHAnsi"/>
              </w:rPr>
            </w:pPr>
            <w:r w:rsidRPr="00F23FE1">
              <w:rPr>
                <w:rFonts w:cstheme="minorHAnsi"/>
              </w:rPr>
              <w:t>Selvstudier</w:t>
            </w:r>
          </w:p>
          <w:p w14:paraId="4D38C34C" w14:textId="77777777" w:rsidR="003D381C" w:rsidRPr="00F23FE1" w:rsidRDefault="003D381C" w:rsidP="003D381C">
            <w:pPr>
              <w:rPr>
                <w:rFonts w:cstheme="minorHAnsi"/>
              </w:rPr>
            </w:pPr>
            <w:r w:rsidRPr="00F23FE1">
              <w:rPr>
                <w:rFonts w:cstheme="minorHAnsi"/>
              </w:rPr>
              <w:t>Kursus</w:t>
            </w:r>
          </w:p>
          <w:p w14:paraId="1AADA453" w14:textId="15A91BDF" w:rsidR="00546DDE" w:rsidRPr="00F23FE1" w:rsidRDefault="003D381C" w:rsidP="003D381C">
            <w:pPr>
              <w:rPr>
                <w:rFonts w:cstheme="minorHAnsi"/>
              </w:rPr>
            </w:pPr>
            <w:r>
              <w:rPr>
                <w:rFonts w:cstheme="minorHAnsi"/>
              </w:rPr>
              <w:t>Mesterlære</w:t>
            </w:r>
          </w:p>
        </w:tc>
      </w:tr>
      <w:tr w:rsidR="00546DDE" w:rsidRPr="00F23FE1" w14:paraId="42761FCF" w14:textId="77777777" w:rsidTr="003D381C">
        <w:tc>
          <w:tcPr>
            <w:tcW w:w="1195" w:type="pct"/>
            <w:gridSpan w:val="2"/>
            <w:vMerge/>
            <w:tcBorders>
              <w:left w:val="single" w:sz="12" w:space="0" w:color="auto"/>
              <w:bottom w:val="single" w:sz="4" w:space="0" w:color="auto"/>
            </w:tcBorders>
          </w:tcPr>
          <w:p w14:paraId="2E52B3A1" w14:textId="77777777" w:rsidR="00546DDE" w:rsidRPr="00F23FE1" w:rsidRDefault="00546DDE" w:rsidP="00546DDE">
            <w:pPr>
              <w:rPr>
                <w:rFonts w:cstheme="minorHAnsi"/>
                <w:b/>
              </w:rPr>
            </w:pPr>
          </w:p>
        </w:tc>
        <w:tc>
          <w:tcPr>
            <w:tcW w:w="303" w:type="pct"/>
            <w:gridSpan w:val="2"/>
            <w:tcBorders>
              <w:left w:val="single" w:sz="12" w:space="0" w:color="auto"/>
              <w:bottom w:val="single" w:sz="4" w:space="0" w:color="auto"/>
            </w:tcBorders>
          </w:tcPr>
          <w:p w14:paraId="35C1E8C0" w14:textId="77777777" w:rsidR="00546DDE" w:rsidRPr="00F23FE1" w:rsidRDefault="00546DDE" w:rsidP="00546DDE">
            <w:pPr>
              <w:rPr>
                <w:rFonts w:cstheme="minorHAnsi"/>
              </w:rPr>
            </w:pPr>
            <w:r w:rsidRPr="00F23FE1">
              <w:rPr>
                <w:rFonts w:cstheme="minorHAnsi"/>
              </w:rPr>
              <w:t>3 år</w:t>
            </w:r>
          </w:p>
        </w:tc>
        <w:tc>
          <w:tcPr>
            <w:tcW w:w="2296" w:type="pct"/>
            <w:gridSpan w:val="2"/>
            <w:tcBorders>
              <w:left w:val="single" w:sz="12" w:space="0" w:color="auto"/>
              <w:bottom w:val="single" w:sz="4" w:space="0" w:color="auto"/>
            </w:tcBorders>
          </w:tcPr>
          <w:p w14:paraId="6B0AEF9B" w14:textId="6857D67D" w:rsidR="00546DDE" w:rsidRPr="00F23FE1" w:rsidRDefault="003D381C" w:rsidP="00546DDE">
            <w:pPr>
              <w:rPr>
                <w:rFonts w:cstheme="minorHAnsi"/>
              </w:rPr>
            </w:pPr>
            <w:r>
              <w:rPr>
                <w:rFonts w:cstheme="minorHAnsi"/>
              </w:rPr>
              <w:t xml:space="preserve">Samme </w:t>
            </w:r>
            <w:r w:rsidRPr="00F23FE1">
              <w:rPr>
                <w:rFonts w:eastAsia="Cambria Math" w:cstheme="minorHAnsi"/>
              </w:rPr>
              <w:t>med højere vidensniveau</w:t>
            </w:r>
          </w:p>
        </w:tc>
        <w:tc>
          <w:tcPr>
            <w:tcW w:w="1206" w:type="pct"/>
            <w:tcBorders>
              <w:bottom w:val="single" w:sz="4" w:space="0" w:color="auto"/>
            </w:tcBorders>
          </w:tcPr>
          <w:p w14:paraId="1D96EFB1" w14:textId="6AD99D14" w:rsidR="00546DDE" w:rsidRPr="00F23FE1" w:rsidRDefault="00546DDE" w:rsidP="00546DDE">
            <w:pPr>
              <w:rPr>
                <w:rFonts w:cstheme="minorHAnsi"/>
              </w:rPr>
            </w:pPr>
          </w:p>
        </w:tc>
      </w:tr>
      <w:tr w:rsidR="00546DDE" w:rsidRPr="00F23FE1" w14:paraId="088243E0" w14:textId="77777777" w:rsidTr="00CB76D6">
        <w:tc>
          <w:tcPr>
            <w:tcW w:w="1195" w:type="pct"/>
            <w:gridSpan w:val="2"/>
            <w:vMerge w:val="restart"/>
            <w:tcBorders>
              <w:top w:val="single" w:sz="4" w:space="0" w:color="auto"/>
              <w:left w:val="single" w:sz="12" w:space="0" w:color="auto"/>
              <w:right w:val="single" w:sz="12" w:space="0" w:color="auto"/>
            </w:tcBorders>
          </w:tcPr>
          <w:p w14:paraId="6B732ADD" w14:textId="51B67557" w:rsidR="00546DDE" w:rsidRPr="00F23FE1" w:rsidRDefault="00546DDE" w:rsidP="00546DDE">
            <w:pPr>
              <w:rPr>
                <w:rFonts w:cstheme="minorHAnsi"/>
                <w:b/>
                <w:lang w:val="en-US"/>
              </w:rPr>
            </w:pPr>
            <w:r w:rsidRPr="00F23FE1">
              <w:rPr>
                <w:rFonts w:cstheme="minorHAnsi"/>
                <w:b/>
              </w:rPr>
              <w:t xml:space="preserve">Kateterinfektioner </w:t>
            </w:r>
            <w:proofErr w:type="spellStart"/>
            <w:r w:rsidRPr="00F23FE1">
              <w:rPr>
                <w:rFonts w:cstheme="minorHAnsi"/>
                <w:b/>
              </w:rPr>
              <w:t>incl</w:t>
            </w:r>
            <w:proofErr w:type="spellEnd"/>
            <w:r w:rsidRPr="00F23FE1">
              <w:rPr>
                <w:rFonts w:cstheme="minorHAnsi"/>
                <w:b/>
              </w:rPr>
              <w:t>. shunt</w:t>
            </w:r>
          </w:p>
        </w:tc>
        <w:tc>
          <w:tcPr>
            <w:tcW w:w="303" w:type="pct"/>
            <w:gridSpan w:val="2"/>
            <w:tcBorders>
              <w:top w:val="single" w:sz="4" w:space="0" w:color="auto"/>
              <w:left w:val="single" w:sz="12" w:space="0" w:color="auto"/>
              <w:right w:val="single" w:sz="12" w:space="0" w:color="auto"/>
            </w:tcBorders>
          </w:tcPr>
          <w:p w14:paraId="3C405240" w14:textId="77777777" w:rsidR="00546DDE" w:rsidRPr="00F23FE1" w:rsidRDefault="00546DDE" w:rsidP="00546DDE">
            <w:pPr>
              <w:rPr>
                <w:rFonts w:cstheme="minorHAnsi"/>
              </w:rPr>
            </w:pPr>
            <w:r w:rsidRPr="00F23FE1">
              <w:rPr>
                <w:rFonts w:cstheme="minorHAnsi"/>
              </w:rPr>
              <w:t>1½ år</w:t>
            </w:r>
          </w:p>
        </w:tc>
        <w:tc>
          <w:tcPr>
            <w:tcW w:w="2296" w:type="pct"/>
            <w:gridSpan w:val="2"/>
            <w:tcBorders>
              <w:top w:val="single" w:sz="4" w:space="0" w:color="auto"/>
              <w:left w:val="single" w:sz="12" w:space="0" w:color="auto"/>
            </w:tcBorders>
          </w:tcPr>
          <w:p w14:paraId="2D7AA968" w14:textId="09CD16C2" w:rsidR="00546DDE" w:rsidRPr="00F23FE1" w:rsidRDefault="003D381C" w:rsidP="00546DDE">
            <w:pPr>
              <w:rPr>
                <w:rFonts w:cstheme="minorHAnsi"/>
              </w:rPr>
            </w:pPr>
            <w:r>
              <w:rPr>
                <w:rFonts w:cstheme="minorHAnsi"/>
              </w:rPr>
              <w:t xml:space="preserve">(1) Identificere patienter i risiko for </w:t>
            </w:r>
            <w:proofErr w:type="spellStart"/>
            <w:r>
              <w:rPr>
                <w:rFonts w:cstheme="minorHAnsi"/>
              </w:rPr>
              <w:t>invasive</w:t>
            </w:r>
            <w:proofErr w:type="spellEnd"/>
            <w:r>
              <w:rPr>
                <w:rFonts w:cstheme="minorHAnsi"/>
              </w:rPr>
              <w:t xml:space="preserve"> infektioner relateret til katetre</w:t>
            </w:r>
          </w:p>
        </w:tc>
        <w:tc>
          <w:tcPr>
            <w:tcW w:w="1206" w:type="pct"/>
            <w:tcBorders>
              <w:top w:val="single" w:sz="4" w:space="0" w:color="auto"/>
            </w:tcBorders>
          </w:tcPr>
          <w:p w14:paraId="4C946DBF" w14:textId="77777777" w:rsidR="00FE6554" w:rsidRPr="00F23FE1" w:rsidRDefault="00FE6554" w:rsidP="00FE6554">
            <w:pPr>
              <w:rPr>
                <w:rFonts w:cstheme="minorHAnsi"/>
              </w:rPr>
            </w:pPr>
            <w:r w:rsidRPr="00F23FE1">
              <w:rPr>
                <w:rFonts w:cstheme="minorHAnsi"/>
              </w:rPr>
              <w:t>Selvstudier</w:t>
            </w:r>
          </w:p>
          <w:p w14:paraId="75431B97" w14:textId="77777777" w:rsidR="00FE6554" w:rsidRPr="00F23FE1" w:rsidRDefault="00FE6554" w:rsidP="00FE6554">
            <w:pPr>
              <w:rPr>
                <w:rFonts w:cstheme="minorHAnsi"/>
              </w:rPr>
            </w:pPr>
            <w:r w:rsidRPr="00F23FE1">
              <w:rPr>
                <w:rFonts w:cstheme="minorHAnsi"/>
              </w:rPr>
              <w:t>Kursus</w:t>
            </w:r>
          </w:p>
          <w:p w14:paraId="55C1D7D7" w14:textId="2A865C94" w:rsidR="00546DDE" w:rsidRPr="00F23FE1" w:rsidRDefault="00FE6554" w:rsidP="00FE6554">
            <w:pPr>
              <w:rPr>
                <w:rFonts w:cstheme="minorHAnsi"/>
              </w:rPr>
            </w:pPr>
            <w:r>
              <w:rPr>
                <w:rFonts w:cstheme="minorHAnsi"/>
              </w:rPr>
              <w:t>Mesterlære</w:t>
            </w:r>
          </w:p>
        </w:tc>
      </w:tr>
      <w:tr w:rsidR="00546DDE" w:rsidRPr="00F23FE1" w14:paraId="5F99426A" w14:textId="77777777" w:rsidTr="003D381C">
        <w:tc>
          <w:tcPr>
            <w:tcW w:w="1195" w:type="pct"/>
            <w:gridSpan w:val="2"/>
            <w:vMerge/>
            <w:tcBorders>
              <w:left w:val="single" w:sz="12" w:space="0" w:color="auto"/>
              <w:bottom w:val="single" w:sz="12" w:space="0" w:color="auto"/>
              <w:right w:val="single" w:sz="12" w:space="0" w:color="auto"/>
            </w:tcBorders>
          </w:tcPr>
          <w:p w14:paraId="0872AA04" w14:textId="77777777" w:rsidR="00546DDE" w:rsidRPr="003D381C" w:rsidRDefault="00546DDE" w:rsidP="00546DDE">
            <w:pPr>
              <w:rPr>
                <w:rFonts w:cstheme="minorHAnsi"/>
                <w:b/>
              </w:rPr>
            </w:pPr>
          </w:p>
        </w:tc>
        <w:tc>
          <w:tcPr>
            <w:tcW w:w="303" w:type="pct"/>
            <w:gridSpan w:val="2"/>
            <w:tcBorders>
              <w:left w:val="single" w:sz="12" w:space="0" w:color="auto"/>
              <w:bottom w:val="single" w:sz="12" w:space="0" w:color="auto"/>
              <w:right w:val="single" w:sz="12" w:space="0" w:color="auto"/>
            </w:tcBorders>
          </w:tcPr>
          <w:p w14:paraId="31F1136D" w14:textId="77777777" w:rsidR="00546DDE" w:rsidRPr="00F23FE1" w:rsidRDefault="00546DDE" w:rsidP="00546DDE">
            <w:pPr>
              <w:rPr>
                <w:rFonts w:cstheme="minorHAnsi"/>
              </w:rPr>
            </w:pPr>
            <w:r w:rsidRPr="00F23FE1">
              <w:rPr>
                <w:rFonts w:cstheme="minorHAnsi"/>
              </w:rPr>
              <w:t>3 år</w:t>
            </w:r>
          </w:p>
        </w:tc>
        <w:tc>
          <w:tcPr>
            <w:tcW w:w="2296" w:type="pct"/>
            <w:gridSpan w:val="2"/>
            <w:tcBorders>
              <w:left w:val="single" w:sz="12" w:space="0" w:color="auto"/>
              <w:bottom w:val="single" w:sz="12" w:space="0" w:color="auto"/>
            </w:tcBorders>
          </w:tcPr>
          <w:p w14:paraId="08830A60" w14:textId="612BE710" w:rsidR="00546DDE" w:rsidRPr="00F23FE1" w:rsidRDefault="003D381C" w:rsidP="00546DDE">
            <w:pPr>
              <w:rPr>
                <w:rFonts w:cstheme="minorHAnsi"/>
              </w:rPr>
            </w:pPr>
            <w:r>
              <w:rPr>
                <w:rFonts w:cstheme="minorHAnsi"/>
              </w:rPr>
              <w:t>Samme</w:t>
            </w:r>
          </w:p>
        </w:tc>
        <w:tc>
          <w:tcPr>
            <w:tcW w:w="1206" w:type="pct"/>
            <w:tcBorders>
              <w:bottom w:val="single" w:sz="12" w:space="0" w:color="auto"/>
            </w:tcBorders>
          </w:tcPr>
          <w:p w14:paraId="2631CD2F" w14:textId="77777777" w:rsidR="00546DDE" w:rsidRPr="00F23FE1" w:rsidRDefault="00546DDE" w:rsidP="00546DDE">
            <w:pPr>
              <w:rPr>
                <w:rFonts w:cstheme="minorHAnsi"/>
              </w:rPr>
            </w:pPr>
          </w:p>
        </w:tc>
      </w:tr>
      <w:tr w:rsidR="003D381C" w:rsidRPr="00F23FE1" w14:paraId="51592C10" w14:textId="77777777" w:rsidTr="00FE6554">
        <w:tc>
          <w:tcPr>
            <w:tcW w:w="1195" w:type="pct"/>
            <w:gridSpan w:val="2"/>
            <w:tcBorders>
              <w:top w:val="single" w:sz="12" w:space="0" w:color="auto"/>
              <w:left w:val="nil"/>
              <w:bottom w:val="single" w:sz="12" w:space="0" w:color="auto"/>
              <w:right w:val="nil"/>
            </w:tcBorders>
            <w:shd w:val="clear" w:color="auto" w:fill="FFFFFF" w:themeFill="background1"/>
          </w:tcPr>
          <w:p w14:paraId="2C53AA0D" w14:textId="77777777" w:rsidR="003D381C" w:rsidRPr="00F23FE1" w:rsidRDefault="003D381C" w:rsidP="003D381C">
            <w:pPr>
              <w:pStyle w:val="Listeafsnit"/>
              <w:ind w:left="360"/>
              <w:rPr>
                <w:rFonts w:cstheme="minorHAnsi"/>
                <w:b/>
              </w:rPr>
            </w:pPr>
          </w:p>
        </w:tc>
        <w:tc>
          <w:tcPr>
            <w:tcW w:w="303" w:type="pct"/>
            <w:gridSpan w:val="2"/>
            <w:tcBorders>
              <w:top w:val="single" w:sz="12" w:space="0" w:color="auto"/>
              <w:left w:val="nil"/>
              <w:bottom w:val="single" w:sz="12" w:space="0" w:color="auto"/>
              <w:right w:val="nil"/>
            </w:tcBorders>
            <w:shd w:val="clear" w:color="auto" w:fill="FFFFFF" w:themeFill="background1"/>
          </w:tcPr>
          <w:p w14:paraId="20AF7FA7" w14:textId="77777777" w:rsidR="003D381C" w:rsidRPr="00F23FE1" w:rsidRDefault="003D381C" w:rsidP="00D94BEC">
            <w:pPr>
              <w:rPr>
                <w:rFonts w:cstheme="minorHAnsi"/>
              </w:rPr>
            </w:pPr>
          </w:p>
        </w:tc>
        <w:tc>
          <w:tcPr>
            <w:tcW w:w="2296" w:type="pct"/>
            <w:gridSpan w:val="2"/>
            <w:tcBorders>
              <w:top w:val="single" w:sz="12" w:space="0" w:color="auto"/>
              <w:left w:val="nil"/>
              <w:bottom w:val="single" w:sz="12" w:space="0" w:color="auto"/>
              <w:right w:val="nil"/>
            </w:tcBorders>
            <w:shd w:val="clear" w:color="auto" w:fill="FFFFFF" w:themeFill="background1"/>
          </w:tcPr>
          <w:p w14:paraId="07C0F5B9" w14:textId="77777777" w:rsidR="003D381C" w:rsidRPr="00F23FE1" w:rsidRDefault="003D381C" w:rsidP="00D94BEC">
            <w:pPr>
              <w:rPr>
                <w:rFonts w:cstheme="minorHAnsi"/>
                <w:b/>
                <w:lang w:val="en-US"/>
              </w:rPr>
            </w:pPr>
          </w:p>
        </w:tc>
        <w:tc>
          <w:tcPr>
            <w:tcW w:w="1206" w:type="pct"/>
            <w:tcBorders>
              <w:top w:val="single" w:sz="12" w:space="0" w:color="auto"/>
              <w:left w:val="nil"/>
              <w:bottom w:val="single" w:sz="12" w:space="0" w:color="auto"/>
              <w:right w:val="nil"/>
            </w:tcBorders>
            <w:shd w:val="clear" w:color="auto" w:fill="FFFFFF" w:themeFill="background1"/>
          </w:tcPr>
          <w:p w14:paraId="109F7BB3" w14:textId="77777777" w:rsidR="003D381C" w:rsidRPr="00F23FE1" w:rsidRDefault="003D381C" w:rsidP="00D94BEC">
            <w:pPr>
              <w:rPr>
                <w:rFonts w:cstheme="minorHAnsi"/>
                <w:b/>
              </w:rPr>
            </w:pPr>
          </w:p>
        </w:tc>
      </w:tr>
      <w:tr w:rsidR="00D94BEC" w:rsidRPr="00F23FE1" w14:paraId="7976FD64" w14:textId="77777777" w:rsidTr="00FE6554">
        <w:tc>
          <w:tcPr>
            <w:tcW w:w="1195" w:type="pct"/>
            <w:gridSpan w:val="2"/>
            <w:tcBorders>
              <w:top w:val="single" w:sz="12" w:space="0" w:color="auto"/>
              <w:left w:val="single" w:sz="12" w:space="0" w:color="auto"/>
              <w:bottom w:val="single" w:sz="12" w:space="0" w:color="auto"/>
            </w:tcBorders>
            <w:shd w:val="clear" w:color="auto" w:fill="DBE5F1" w:themeFill="accent1" w:themeFillTint="33"/>
          </w:tcPr>
          <w:p w14:paraId="505C554F" w14:textId="25A9AE30" w:rsidR="00D94BEC" w:rsidRPr="00F23FE1" w:rsidRDefault="00D94BEC" w:rsidP="00D94BEC">
            <w:pPr>
              <w:pStyle w:val="Listeafsnit"/>
              <w:numPr>
                <w:ilvl w:val="0"/>
                <w:numId w:val="3"/>
              </w:numPr>
              <w:rPr>
                <w:rFonts w:cstheme="minorHAnsi"/>
                <w:b/>
              </w:rPr>
            </w:pPr>
            <w:r w:rsidRPr="00F23FE1">
              <w:rPr>
                <w:rFonts w:cstheme="minorHAnsi"/>
                <w:b/>
              </w:rPr>
              <w:t>Immunologi og vacciner</w:t>
            </w:r>
          </w:p>
        </w:tc>
        <w:tc>
          <w:tcPr>
            <w:tcW w:w="303" w:type="pct"/>
            <w:gridSpan w:val="2"/>
            <w:tcBorders>
              <w:top w:val="single" w:sz="12" w:space="0" w:color="auto"/>
              <w:bottom w:val="single" w:sz="12" w:space="0" w:color="auto"/>
              <w:right w:val="single" w:sz="12" w:space="0" w:color="auto"/>
            </w:tcBorders>
            <w:shd w:val="clear" w:color="auto" w:fill="DBE5F1" w:themeFill="accent1" w:themeFillTint="33"/>
          </w:tcPr>
          <w:p w14:paraId="0141A2C7" w14:textId="77777777" w:rsidR="00D94BEC" w:rsidRPr="00F23FE1" w:rsidRDefault="00D94BEC" w:rsidP="00D94BEC">
            <w:pPr>
              <w:rPr>
                <w:rFonts w:cstheme="minorHAnsi"/>
              </w:rPr>
            </w:pPr>
          </w:p>
        </w:tc>
        <w:tc>
          <w:tcPr>
            <w:tcW w:w="2296" w:type="pct"/>
            <w:gridSpan w:val="2"/>
            <w:tcBorders>
              <w:top w:val="single" w:sz="12" w:space="0" w:color="auto"/>
              <w:left w:val="single" w:sz="12" w:space="0" w:color="auto"/>
              <w:bottom w:val="single" w:sz="12" w:space="0" w:color="auto"/>
            </w:tcBorders>
            <w:shd w:val="clear" w:color="auto" w:fill="DBE5F1" w:themeFill="accent1" w:themeFillTint="33"/>
          </w:tcPr>
          <w:p w14:paraId="4E0E4F0F" w14:textId="53A1F137" w:rsidR="00D94BEC" w:rsidRPr="00F23FE1" w:rsidRDefault="00D94BEC" w:rsidP="00D94BEC">
            <w:pPr>
              <w:rPr>
                <w:rFonts w:cstheme="minorHAnsi"/>
              </w:rPr>
            </w:pPr>
            <w:proofErr w:type="spellStart"/>
            <w:r w:rsidRPr="00F23FE1">
              <w:rPr>
                <w:rFonts w:cstheme="minorHAnsi"/>
                <w:b/>
                <w:lang w:val="en-US"/>
              </w:rPr>
              <w:t>Konkretisering</w:t>
            </w:r>
            <w:proofErr w:type="spellEnd"/>
            <w:r w:rsidRPr="00F23FE1">
              <w:rPr>
                <w:rFonts w:cstheme="minorHAnsi"/>
                <w:b/>
                <w:lang w:val="en-US"/>
              </w:rPr>
              <w:t xml:space="preserve"> </w:t>
            </w:r>
            <w:proofErr w:type="spellStart"/>
            <w:r w:rsidRPr="00F23FE1">
              <w:rPr>
                <w:rFonts w:cstheme="minorHAnsi"/>
                <w:b/>
                <w:lang w:val="en-US"/>
              </w:rPr>
              <w:t>af</w:t>
            </w:r>
            <w:proofErr w:type="spellEnd"/>
            <w:r w:rsidRPr="00F23FE1">
              <w:rPr>
                <w:rFonts w:cstheme="minorHAnsi"/>
                <w:b/>
                <w:lang w:val="en-US"/>
              </w:rPr>
              <w:t xml:space="preserve"> </w:t>
            </w:r>
            <w:proofErr w:type="spellStart"/>
            <w:r w:rsidRPr="00F23FE1">
              <w:rPr>
                <w:rFonts w:cstheme="minorHAnsi"/>
                <w:b/>
                <w:lang w:val="en-US"/>
              </w:rPr>
              <w:t>kompetencen</w:t>
            </w:r>
            <w:proofErr w:type="spellEnd"/>
          </w:p>
        </w:tc>
        <w:tc>
          <w:tcPr>
            <w:tcW w:w="1206" w:type="pct"/>
            <w:tcBorders>
              <w:top w:val="single" w:sz="12" w:space="0" w:color="auto"/>
              <w:bottom w:val="single" w:sz="12" w:space="0" w:color="auto"/>
            </w:tcBorders>
            <w:shd w:val="clear" w:color="auto" w:fill="DBE5F1" w:themeFill="accent1" w:themeFillTint="33"/>
          </w:tcPr>
          <w:p w14:paraId="15FBD715" w14:textId="06AFBB9A" w:rsidR="00D94BEC" w:rsidRPr="00F23FE1" w:rsidRDefault="00D94BEC" w:rsidP="00D94BEC">
            <w:pPr>
              <w:rPr>
                <w:rFonts w:cstheme="minorHAnsi"/>
              </w:rPr>
            </w:pPr>
            <w:r w:rsidRPr="00F23FE1">
              <w:rPr>
                <w:rFonts w:cstheme="minorHAnsi"/>
                <w:b/>
              </w:rPr>
              <w:t>Læringsstrategi</w:t>
            </w:r>
          </w:p>
        </w:tc>
      </w:tr>
      <w:tr w:rsidR="00D94BEC" w:rsidRPr="00F23FE1" w14:paraId="535DE86C" w14:textId="77777777" w:rsidTr="00CB76D6">
        <w:tc>
          <w:tcPr>
            <w:tcW w:w="1195" w:type="pct"/>
            <w:gridSpan w:val="2"/>
            <w:vMerge w:val="restart"/>
            <w:tcBorders>
              <w:top w:val="single" w:sz="12" w:space="0" w:color="auto"/>
              <w:left w:val="single" w:sz="12" w:space="0" w:color="auto"/>
              <w:right w:val="single" w:sz="12" w:space="0" w:color="auto"/>
            </w:tcBorders>
          </w:tcPr>
          <w:p w14:paraId="7C57D79D" w14:textId="62ACD153" w:rsidR="00D94BEC" w:rsidRPr="00F23FE1" w:rsidRDefault="00D94BEC" w:rsidP="00D94BEC">
            <w:pPr>
              <w:rPr>
                <w:rFonts w:cstheme="minorHAnsi"/>
                <w:b/>
              </w:rPr>
            </w:pPr>
            <w:r w:rsidRPr="00F23FE1">
              <w:rPr>
                <w:rFonts w:cstheme="minorHAnsi"/>
                <w:b/>
              </w:rPr>
              <w:t>Generel immunologi</w:t>
            </w:r>
          </w:p>
        </w:tc>
        <w:tc>
          <w:tcPr>
            <w:tcW w:w="303" w:type="pct"/>
            <w:gridSpan w:val="2"/>
            <w:tcBorders>
              <w:top w:val="single" w:sz="12" w:space="0" w:color="auto"/>
              <w:left w:val="single" w:sz="12" w:space="0" w:color="auto"/>
              <w:right w:val="single" w:sz="12" w:space="0" w:color="auto"/>
            </w:tcBorders>
          </w:tcPr>
          <w:p w14:paraId="50F79067" w14:textId="77777777" w:rsidR="00D94BEC" w:rsidRPr="00F23FE1" w:rsidRDefault="00D94BEC" w:rsidP="00D94BEC">
            <w:pPr>
              <w:rPr>
                <w:rFonts w:cstheme="minorHAnsi"/>
              </w:rPr>
            </w:pPr>
            <w:r w:rsidRPr="00F23FE1">
              <w:rPr>
                <w:rFonts w:cstheme="minorHAnsi"/>
              </w:rPr>
              <w:t>1½ år</w:t>
            </w:r>
          </w:p>
        </w:tc>
        <w:tc>
          <w:tcPr>
            <w:tcW w:w="2296" w:type="pct"/>
            <w:gridSpan w:val="2"/>
            <w:tcBorders>
              <w:top w:val="single" w:sz="12" w:space="0" w:color="auto"/>
              <w:left w:val="single" w:sz="12" w:space="0" w:color="auto"/>
            </w:tcBorders>
          </w:tcPr>
          <w:p w14:paraId="7ABE261A" w14:textId="7EDDB528" w:rsidR="00D94BEC" w:rsidRPr="00F23FE1" w:rsidRDefault="00FE6554" w:rsidP="00D94BEC">
            <w:pPr>
              <w:rPr>
                <w:rFonts w:cstheme="minorHAnsi"/>
              </w:rPr>
            </w:pPr>
            <w:r>
              <w:rPr>
                <w:rFonts w:cstheme="minorHAnsi"/>
              </w:rPr>
              <w:t xml:space="preserve">(2) </w:t>
            </w:r>
            <w:r w:rsidR="00D94BEC" w:rsidRPr="00F23FE1">
              <w:rPr>
                <w:rFonts w:cstheme="minorHAnsi"/>
              </w:rPr>
              <w:t>Mekaniske og fysiske barrierer</w:t>
            </w:r>
          </w:p>
          <w:p w14:paraId="6BC8A0EA" w14:textId="1ED8B615" w:rsidR="00D94BEC" w:rsidRPr="00F23FE1" w:rsidRDefault="00FE6554" w:rsidP="00D94BEC">
            <w:pPr>
              <w:rPr>
                <w:rFonts w:cstheme="minorHAnsi"/>
              </w:rPr>
            </w:pPr>
            <w:r>
              <w:rPr>
                <w:rFonts w:cstheme="minorHAnsi"/>
              </w:rPr>
              <w:t xml:space="preserve">(2) </w:t>
            </w:r>
            <w:proofErr w:type="spellStart"/>
            <w:r w:rsidR="00D94BEC" w:rsidRPr="00F23FE1">
              <w:rPr>
                <w:rFonts w:cstheme="minorHAnsi"/>
              </w:rPr>
              <w:t>Humoral</w:t>
            </w:r>
            <w:proofErr w:type="spellEnd"/>
            <w:r w:rsidR="00D94BEC" w:rsidRPr="00F23FE1">
              <w:rPr>
                <w:rFonts w:cstheme="minorHAnsi"/>
              </w:rPr>
              <w:t xml:space="preserve"> immunitet (antistoffer, </w:t>
            </w:r>
            <w:r>
              <w:rPr>
                <w:rFonts w:cstheme="minorHAnsi"/>
              </w:rPr>
              <w:t>k</w:t>
            </w:r>
            <w:r w:rsidR="00D94BEC" w:rsidRPr="00F23FE1">
              <w:rPr>
                <w:rFonts w:cstheme="minorHAnsi"/>
              </w:rPr>
              <w:t>omplement)</w:t>
            </w:r>
          </w:p>
          <w:p w14:paraId="0AD21963" w14:textId="3B414FAB" w:rsidR="00D94BEC" w:rsidRPr="00F23FE1" w:rsidRDefault="00FE6554" w:rsidP="00D94BEC">
            <w:pPr>
              <w:rPr>
                <w:rFonts w:cstheme="minorHAnsi"/>
              </w:rPr>
            </w:pPr>
            <w:r>
              <w:rPr>
                <w:rFonts w:cstheme="minorHAnsi"/>
              </w:rPr>
              <w:t xml:space="preserve">(2) </w:t>
            </w:r>
            <w:r w:rsidR="00D94BEC" w:rsidRPr="00F23FE1">
              <w:rPr>
                <w:rFonts w:cstheme="minorHAnsi"/>
              </w:rPr>
              <w:t>Fagocytfunktion (</w:t>
            </w:r>
            <w:proofErr w:type="spellStart"/>
            <w:r w:rsidR="00D94BEC" w:rsidRPr="00F23FE1">
              <w:rPr>
                <w:rFonts w:cstheme="minorHAnsi"/>
              </w:rPr>
              <w:t>bla</w:t>
            </w:r>
            <w:proofErr w:type="spellEnd"/>
            <w:r w:rsidR="00D94BEC" w:rsidRPr="00F23FE1">
              <w:rPr>
                <w:rFonts w:cstheme="minorHAnsi"/>
              </w:rPr>
              <w:t xml:space="preserve">. </w:t>
            </w:r>
            <w:proofErr w:type="spellStart"/>
            <w:r w:rsidR="00D94BEC" w:rsidRPr="00F23FE1">
              <w:rPr>
                <w:rFonts w:cstheme="minorHAnsi"/>
              </w:rPr>
              <w:t>neutrofile</w:t>
            </w:r>
            <w:proofErr w:type="spellEnd"/>
            <w:r w:rsidR="00D94BEC" w:rsidRPr="00F23FE1">
              <w:rPr>
                <w:rFonts w:cstheme="minorHAnsi"/>
              </w:rPr>
              <w:t xml:space="preserve"> og makrofager)</w:t>
            </w:r>
          </w:p>
          <w:p w14:paraId="446BAEB0" w14:textId="3AC3D7C3" w:rsidR="00D94BEC" w:rsidRPr="00F23FE1" w:rsidRDefault="00FE6554" w:rsidP="00D94BEC">
            <w:pPr>
              <w:rPr>
                <w:rFonts w:cstheme="minorHAnsi"/>
                <w:lang w:val="en-US"/>
              </w:rPr>
            </w:pPr>
            <w:r>
              <w:rPr>
                <w:rFonts w:cstheme="minorHAnsi"/>
              </w:rPr>
              <w:t xml:space="preserve">(1) </w:t>
            </w:r>
            <w:r w:rsidR="00D94BEC" w:rsidRPr="00F23FE1">
              <w:rPr>
                <w:rFonts w:cstheme="minorHAnsi"/>
              </w:rPr>
              <w:t>Celle medieret immunitet</w:t>
            </w:r>
          </w:p>
        </w:tc>
        <w:tc>
          <w:tcPr>
            <w:tcW w:w="1206" w:type="pct"/>
            <w:tcBorders>
              <w:top w:val="single" w:sz="12" w:space="0" w:color="auto"/>
            </w:tcBorders>
          </w:tcPr>
          <w:p w14:paraId="559E1D8A" w14:textId="77777777" w:rsidR="00FE6554" w:rsidRPr="00F23FE1" w:rsidRDefault="00FE6554" w:rsidP="00FE6554">
            <w:pPr>
              <w:rPr>
                <w:rFonts w:cstheme="minorHAnsi"/>
              </w:rPr>
            </w:pPr>
            <w:r w:rsidRPr="00F23FE1">
              <w:rPr>
                <w:rFonts w:cstheme="minorHAnsi"/>
              </w:rPr>
              <w:t>Selvstudier</w:t>
            </w:r>
          </w:p>
          <w:p w14:paraId="2DE01D1D" w14:textId="77777777" w:rsidR="00FE6554" w:rsidRPr="00F23FE1" w:rsidRDefault="00FE6554" w:rsidP="00FE6554">
            <w:pPr>
              <w:rPr>
                <w:rFonts w:cstheme="minorHAnsi"/>
              </w:rPr>
            </w:pPr>
            <w:r w:rsidRPr="00F23FE1">
              <w:rPr>
                <w:rFonts w:cstheme="minorHAnsi"/>
              </w:rPr>
              <w:t>Kursus</w:t>
            </w:r>
          </w:p>
          <w:p w14:paraId="721965A9" w14:textId="09C99D2F" w:rsidR="00D94BEC" w:rsidRPr="00F23FE1" w:rsidRDefault="00FE6554" w:rsidP="00FE6554">
            <w:pPr>
              <w:rPr>
                <w:rFonts w:cstheme="minorHAnsi"/>
              </w:rPr>
            </w:pPr>
            <w:r>
              <w:rPr>
                <w:rFonts w:cstheme="minorHAnsi"/>
              </w:rPr>
              <w:t>Mesterlære</w:t>
            </w:r>
          </w:p>
        </w:tc>
      </w:tr>
      <w:tr w:rsidR="00D94BEC" w:rsidRPr="00F23FE1" w14:paraId="180DFADD" w14:textId="77777777" w:rsidTr="00CB76D6">
        <w:tc>
          <w:tcPr>
            <w:tcW w:w="1195" w:type="pct"/>
            <w:gridSpan w:val="2"/>
            <w:vMerge/>
            <w:tcBorders>
              <w:left w:val="single" w:sz="12" w:space="0" w:color="auto"/>
              <w:right w:val="single" w:sz="12" w:space="0" w:color="auto"/>
            </w:tcBorders>
          </w:tcPr>
          <w:p w14:paraId="54AA63F4" w14:textId="77777777" w:rsidR="00D94BEC" w:rsidRPr="00F23FE1" w:rsidRDefault="00D94BEC" w:rsidP="00D94BEC">
            <w:pPr>
              <w:rPr>
                <w:rFonts w:cstheme="minorHAnsi"/>
                <w:b/>
              </w:rPr>
            </w:pPr>
          </w:p>
        </w:tc>
        <w:tc>
          <w:tcPr>
            <w:tcW w:w="303" w:type="pct"/>
            <w:gridSpan w:val="2"/>
            <w:tcBorders>
              <w:left w:val="single" w:sz="12" w:space="0" w:color="auto"/>
              <w:right w:val="single" w:sz="12" w:space="0" w:color="auto"/>
            </w:tcBorders>
          </w:tcPr>
          <w:p w14:paraId="27C976FC" w14:textId="77777777" w:rsidR="00D94BEC" w:rsidRPr="00F23FE1" w:rsidRDefault="00D94BEC" w:rsidP="00D94BEC">
            <w:pPr>
              <w:rPr>
                <w:rFonts w:cstheme="minorHAnsi"/>
              </w:rPr>
            </w:pPr>
            <w:r w:rsidRPr="00F23FE1">
              <w:rPr>
                <w:rFonts w:cstheme="minorHAnsi"/>
              </w:rPr>
              <w:t>3 år</w:t>
            </w:r>
          </w:p>
        </w:tc>
        <w:tc>
          <w:tcPr>
            <w:tcW w:w="2296" w:type="pct"/>
            <w:gridSpan w:val="2"/>
            <w:tcBorders>
              <w:left w:val="single" w:sz="12" w:space="0" w:color="auto"/>
            </w:tcBorders>
          </w:tcPr>
          <w:p w14:paraId="3DA0A107" w14:textId="619FAB7A" w:rsidR="00D94BEC" w:rsidRPr="00F23FE1" w:rsidRDefault="00FE6554" w:rsidP="00D94BEC">
            <w:pPr>
              <w:rPr>
                <w:rFonts w:cstheme="minorHAnsi"/>
                <w:lang w:val="en-US"/>
              </w:rPr>
            </w:pPr>
            <w:r w:rsidRPr="00F23FE1">
              <w:rPr>
                <w:rFonts w:eastAsia="Cambria Math" w:cstheme="minorHAnsi"/>
              </w:rPr>
              <w:t>Samme med højere vidensniveau</w:t>
            </w:r>
          </w:p>
        </w:tc>
        <w:tc>
          <w:tcPr>
            <w:tcW w:w="1206" w:type="pct"/>
          </w:tcPr>
          <w:p w14:paraId="564E61E2" w14:textId="5A5A54C2" w:rsidR="00D94BEC" w:rsidRPr="00F23FE1" w:rsidRDefault="00D94BEC" w:rsidP="00D94BEC">
            <w:pPr>
              <w:rPr>
                <w:rFonts w:cstheme="minorHAnsi"/>
              </w:rPr>
            </w:pPr>
          </w:p>
        </w:tc>
      </w:tr>
      <w:tr w:rsidR="00D94BEC" w:rsidRPr="00F23FE1" w14:paraId="668570BA" w14:textId="77777777" w:rsidTr="00CB76D6">
        <w:tc>
          <w:tcPr>
            <w:tcW w:w="1195" w:type="pct"/>
            <w:gridSpan w:val="2"/>
            <w:tcBorders>
              <w:left w:val="single" w:sz="12" w:space="0" w:color="auto"/>
              <w:bottom w:val="single" w:sz="4" w:space="0" w:color="auto"/>
              <w:right w:val="single" w:sz="12" w:space="0" w:color="auto"/>
            </w:tcBorders>
          </w:tcPr>
          <w:p w14:paraId="6B5DA901" w14:textId="4CF84A7B" w:rsidR="00D94BEC" w:rsidRPr="00F23FE1" w:rsidRDefault="00D94BEC" w:rsidP="00D94BEC">
            <w:pPr>
              <w:rPr>
                <w:rFonts w:cstheme="minorHAnsi"/>
                <w:b/>
              </w:rPr>
            </w:pPr>
            <w:r w:rsidRPr="00F23FE1">
              <w:rPr>
                <w:rFonts w:cstheme="minorHAnsi"/>
                <w:b/>
              </w:rPr>
              <w:t xml:space="preserve">Vaccinationer og passiv </w:t>
            </w:r>
            <w:proofErr w:type="spellStart"/>
            <w:r w:rsidRPr="00F23FE1">
              <w:rPr>
                <w:rFonts w:cstheme="minorHAnsi"/>
                <w:b/>
              </w:rPr>
              <w:t>immunoprofylakse</w:t>
            </w:r>
            <w:proofErr w:type="spellEnd"/>
            <w:r w:rsidR="00C13033">
              <w:rPr>
                <w:rFonts w:cstheme="minorHAnsi"/>
                <w:b/>
              </w:rPr>
              <w:t xml:space="preserve"> (2)</w:t>
            </w:r>
            <w:r w:rsidRPr="00F23FE1">
              <w:rPr>
                <w:rFonts w:cstheme="minorHAnsi"/>
                <w:b/>
              </w:rPr>
              <w:t>:</w:t>
            </w:r>
          </w:p>
        </w:tc>
        <w:tc>
          <w:tcPr>
            <w:tcW w:w="303" w:type="pct"/>
            <w:gridSpan w:val="2"/>
            <w:tcBorders>
              <w:left w:val="single" w:sz="12" w:space="0" w:color="auto"/>
              <w:bottom w:val="single" w:sz="4" w:space="0" w:color="auto"/>
              <w:right w:val="single" w:sz="12" w:space="0" w:color="auto"/>
            </w:tcBorders>
          </w:tcPr>
          <w:p w14:paraId="03297877" w14:textId="77777777" w:rsidR="00D94BEC" w:rsidRPr="00F23FE1" w:rsidRDefault="00D94BEC" w:rsidP="00D94BEC">
            <w:pPr>
              <w:rPr>
                <w:rFonts w:cstheme="minorHAnsi"/>
              </w:rPr>
            </w:pPr>
            <w:r w:rsidRPr="00F23FE1">
              <w:rPr>
                <w:rFonts w:cstheme="minorHAnsi"/>
              </w:rPr>
              <w:t>1½ år</w:t>
            </w:r>
          </w:p>
        </w:tc>
        <w:tc>
          <w:tcPr>
            <w:tcW w:w="2296" w:type="pct"/>
            <w:gridSpan w:val="2"/>
            <w:tcBorders>
              <w:left w:val="single" w:sz="12" w:space="0" w:color="auto"/>
            </w:tcBorders>
          </w:tcPr>
          <w:p w14:paraId="06506BF0" w14:textId="77777777" w:rsidR="00D94BEC" w:rsidRPr="00F23FE1" w:rsidRDefault="00D94BEC" w:rsidP="00D94BEC">
            <w:pPr>
              <w:rPr>
                <w:rFonts w:cstheme="minorHAnsi"/>
              </w:rPr>
            </w:pPr>
            <w:r w:rsidRPr="00F23FE1">
              <w:rPr>
                <w:rFonts w:cstheme="minorHAnsi"/>
              </w:rPr>
              <w:t xml:space="preserve">Aktiv immunisering (vacciner, </w:t>
            </w:r>
            <w:proofErr w:type="spellStart"/>
            <w:r w:rsidRPr="00F23FE1">
              <w:rPr>
                <w:rFonts w:cstheme="minorHAnsi"/>
              </w:rPr>
              <w:t>toxoid</w:t>
            </w:r>
            <w:proofErr w:type="spellEnd"/>
            <w:r w:rsidRPr="00F23FE1">
              <w:rPr>
                <w:rFonts w:cstheme="minorHAnsi"/>
              </w:rPr>
              <w:t>)</w:t>
            </w:r>
          </w:p>
          <w:p w14:paraId="564986F7" w14:textId="4C481751" w:rsidR="00D94BEC" w:rsidRPr="00F23FE1" w:rsidRDefault="00D94BEC" w:rsidP="00D94BEC">
            <w:pPr>
              <w:rPr>
                <w:rFonts w:cstheme="minorHAnsi"/>
              </w:rPr>
            </w:pPr>
            <w:r w:rsidRPr="00F23FE1">
              <w:rPr>
                <w:rFonts w:cstheme="minorHAnsi"/>
              </w:rPr>
              <w:t>Passiv immunisering (</w:t>
            </w:r>
            <w:proofErr w:type="spellStart"/>
            <w:r w:rsidR="00C13033">
              <w:rPr>
                <w:rFonts w:cstheme="minorHAnsi"/>
              </w:rPr>
              <w:t>immunglobuliner</w:t>
            </w:r>
            <w:proofErr w:type="spellEnd"/>
            <w:r w:rsidRPr="00F23FE1">
              <w:rPr>
                <w:rFonts w:cstheme="minorHAnsi"/>
              </w:rPr>
              <w:t>)</w:t>
            </w:r>
          </w:p>
          <w:p w14:paraId="5DCB9515" w14:textId="77777777" w:rsidR="00D94BEC" w:rsidRPr="00F23FE1" w:rsidRDefault="00D94BEC" w:rsidP="00D94BEC">
            <w:pPr>
              <w:rPr>
                <w:rFonts w:cstheme="minorHAnsi"/>
              </w:rPr>
            </w:pPr>
            <w:r w:rsidRPr="00F23FE1">
              <w:rPr>
                <w:rFonts w:cstheme="minorHAnsi"/>
              </w:rPr>
              <w:t>Difteri</w:t>
            </w:r>
          </w:p>
          <w:p w14:paraId="66234149" w14:textId="77777777" w:rsidR="00D94BEC" w:rsidRPr="003E4AC1" w:rsidRDefault="00D94BEC" w:rsidP="00D94BEC">
            <w:pPr>
              <w:rPr>
                <w:rFonts w:cstheme="minorHAnsi"/>
                <w:lang w:val="en-US"/>
              </w:rPr>
            </w:pPr>
            <w:r w:rsidRPr="003E4AC1">
              <w:rPr>
                <w:rFonts w:cstheme="minorHAnsi"/>
                <w:lang w:val="en-US"/>
              </w:rPr>
              <w:t xml:space="preserve">Tetanus </w:t>
            </w:r>
          </w:p>
          <w:p w14:paraId="718C749E" w14:textId="77777777" w:rsidR="00D94BEC" w:rsidRPr="003E4AC1" w:rsidRDefault="00D94BEC" w:rsidP="00D94BEC">
            <w:pPr>
              <w:rPr>
                <w:rFonts w:cstheme="minorHAnsi"/>
                <w:lang w:val="en-US"/>
              </w:rPr>
            </w:pPr>
            <w:r w:rsidRPr="003E4AC1">
              <w:rPr>
                <w:rFonts w:cstheme="minorHAnsi"/>
                <w:lang w:val="en-US"/>
              </w:rPr>
              <w:t>Pertussis</w:t>
            </w:r>
          </w:p>
          <w:p w14:paraId="3462CF34" w14:textId="77777777" w:rsidR="00D94BEC" w:rsidRPr="003E4AC1" w:rsidRDefault="00D94BEC" w:rsidP="00D94BEC">
            <w:pPr>
              <w:rPr>
                <w:rFonts w:cstheme="minorHAnsi"/>
                <w:lang w:val="en-US"/>
              </w:rPr>
            </w:pPr>
            <w:r w:rsidRPr="003E4AC1">
              <w:rPr>
                <w:rFonts w:cstheme="minorHAnsi"/>
                <w:lang w:val="en-US"/>
              </w:rPr>
              <w:t>Polio</w:t>
            </w:r>
          </w:p>
          <w:p w14:paraId="4DB3D6D4" w14:textId="479A8F41" w:rsidR="00D94BEC" w:rsidRPr="003E4AC1" w:rsidRDefault="00D94BEC" w:rsidP="00D94BEC">
            <w:pPr>
              <w:rPr>
                <w:rFonts w:cstheme="minorHAnsi"/>
                <w:lang w:val="en-US"/>
              </w:rPr>
            </w:pPr>
            <w:proofErr w:type="spellStart"/>
            <w:r w:rsidRPr="003E4AC1">
              <w:rPr>
                <w:rFonts w:cstheme="minorHAnsi"/>
                <w:lang w:val="en-US"/>
              </w:rPr>
              <w:t>Mæslinger</w:t>
            </w:r>
            <w:proofErr w:type="spellEnd"/>
          </w:p>
          <w:p w14:paraId="07457429" w14:textId="77777777" w:rsidR="00D94BEC" w:rsidRPr="003E4AC1" w:rsidRDefault="00D94BEC" w:rsidP="00D94BEC">
            <w:pPr>
              <w:rPr>
                <w:rFonts w:cstheme="minorHAnsi"/>
                <w:lang w:val="en-US"/>
              </w:rPr>
            </w:pPr>
            <w:proofErr w:type="spellStart"/>
            <w:r w:rsidRPr="003E4AC1">
              <w:rPr>
                <w:rFonts w:cstheme="minorHAnsi"/>
                <w:lang w:val="en-US"/>
              </w:rPr>
              <w:t>Parotitis</w:t>
            </w:r>
            <w:proofErr w:type="spellEnd"/>
          </w:p>
          <w:p w14:paraId="0E860703" w14:textId="77777777" w:rsidR="00D94BEC" w:rsidRPr="00F23FE1" w:rsidRDefault="00D94BEC" w:rsidP="00D94BEC">
            <w:pPr>
              <w:rPr>
                <w:rFonts w:cstheme="minorHAnsi"/>
                <w:lang w:val="en-US"/>
              </w:rPr>
            </w:pPr>
            <w:r w:rsidRPr="00F23FE1">
              <w:rPr>
                <w:rFonts w:cstheme="minorHAnsi"/>
                <w:lang w:val="en-US"/>
              </w:rPr>
              <w:t xml:space="preserve">Rubella </w:t>
            </w:r>
          </w:p>
          <w:p w14:paraId="46C7C7D2" w14:textId="77777777" w:rsidR="00D94BEC" w:rsidRPr="00F23FE1" w:rsidRDefault="00D94BEC" w:rsidP="00D94BEC">
            <w:pPr>
              <w:rPr>
                <w:rFonts w:cstheme="minorHAnsi"/>
                <w:lang w:val="en-US"/>
              </w:rPr>
            </w:pPr>
            <w:proofErr w:type="spellStart"/>
            <w:r w:rsidRPr="00F23FE1">
              <w:rPr>
                <w:rFonts w:cstheme="minorHAnsi"/>
                <w:lang w:val="en-US"/>
              </w:rPr>
              <w:t>Haemophilus</w:t>
            </w:r>
            <w:proofErr w:type="spellEnd"/>
            <w:r w:rsidRPr="00F23FE1">
              <w:rPr>
                <w:rFonts w:cstheme="minorHAnsi"/>
                <w:lang w:val="en-US"/>
              </w:rPr>
              <w:t xml:space="preserve"> </w:t>
            </w:r>
            <w:proofErr w:type="spellStart"/>
            <w:r w:rsidRPr="00F23FE1">
              <w:rPr>
                <w:rFonts w:cstheme="minorHAnsi"/>
                <w:lang w:val="en-US"/>
              </w:rPr>
              <w:t>influenzae</w:t>
            </w:r>
            <w:proofErr w:type="spellEnd"/>
            <w:r w:rsidRPr="00F23FE1">
              <w:rPr>
                <w:rFonts w:cstheme="minorHAnsi"/>
                <w:lang w:val="en-US"/>
              </w:rPr>
              <w:t xml:space="preserve"> type b </w:t>
            </w:r>
          </w:p>
          <w:p w14:paraId="794992EF" w14:textId="1667A38A" w:rsidR="00D94BEC" w:rsidRPr="00F23FE1" w:rsidRDefault="00D94BEC" w:rsidP="00D94BEC">
            <w:pPr>
              <w:rPr>
                <w:rFonts w:cstheme="minorHAnsi"/>
                <w:lang w:val="en-US"/>
              </w:rPr>
            </w:pPr>
            <w:r w:rsidRPr="00F23FE1">
              <w:rPr>
                <w:rFonts w:cstheme="minorHAnsi"/>
                <w:lang w:val="en-US"/>
              </w:rPr>
              <w:t xml:space="preserve">Hepatitis B </w:t>
            </w:r>
          </w:p>
          <w:p w14:paraId="1696DE40" w14:textId="77777777" w:rsidR="00D94BEC" w:rsidRPr="00F23FE1" w:rsidRDefault="00D94BEC" w:rsidP="00D94BEC">
            <w:pPr>
              <w:rPr>
                <w:rFonts w:cstheme="minorHAnsi"/>
                <w:lang w:val="en-US"/>
              </w:rPr>
            </w:pPr>
            <w:r w:rsidRPr="00F23FE1">
              <w:rPr>
                <w:rFonts w:cstheme="minorHAnsi"/>
                <w:lang w:val="en-US"/>
              </w:rPr>
              <w:t xml:space="preserve">Influenza </w:t>
            </w:r>
          </w:p>
          <w:p w14:paraId="34D907CE" w14:textId="77777777" w:rsidR="00D94BEC" w:rsidRPr="00F23FE1" w:rsidRDefault="00D94BEC" w:rsidP="00D94BEC">
            <w:pPr>
              <w:rPr>
                <w:rFonts w:cstheme="minorHAnsi"/>
                <w:lang w:val="en-US"/>
              </w:rPr>
            </w:pPr>
            <w:r w:rsidRPr="00F23FE1">
              <w:rPr>
                <w:rFonts w:cstheme="minorHAnsi"/>
                <w:lang w:val="en-US"/>
              </w:rPr>
              <w:t>Streptococcus pneumoniae</w:t>
            </w:r>
          </w:p>
          <w:p w14:paraId="050D396A" w14:textId="77777777" w:rsidR="00D94BEC" w:rsidRPr="00F23FE1" w:rsidRDefault="00D94BEC" w:rsidP="00D94BEC">
            <w:pPr>
              <w:rPr>
                <w:rFonts w:cstheme="minorHAnsi"/>
                <w:lang w:val="en-US"/>
              </w:rPr>
            </w:pPr>
            <w:r w:rsidRPr="00F23FE1">
              <w:rPr>
                <w:rFonts w:cstheme="minorHAnsi"/>
                <w:lang w:val="en-US"/>
              </w:rPr>
              <w:t xml:space="preserve">Neisseria </w:t>
            </w:r>
            <w:proofErr w:type="spellStart"/>
            <w:r w:rsidRPr="00F23FE1">
              <w:rPr>
                <w:rFonts w:cstheme="minorHAnsi"/>
                <w:lang w:val="en-US"/>
              </w:rPr>
              <w:t>meningitidis</w:t>
            </w:r>
            <w:proofErr w:type="spellEnd"/>
          </w:p>
          <w:p w14:paraId="7399BDAF" w14:textId="77777777" w:rsidR="00D94BEC" w:rsidRPr="00F23FE1" w:rsidRDefault="00D94BEC" w:rsidP="00D94BEC">
            <w:pPr>
              <w:rPr>
                <w:rFonts w:cstheme="minorHAnsi"/>
                <w:lang w:val="en-US"/>
              </w:rPr>
            </w:pPr>
            <w:r w:rsidRPr="00F23FE1">
              <w:rPr>
                <w:rFonts w:cstheme="minorHAnsi"/>
                <w:lang w:val="en-US"/>
              </w:rPr>
              <w:t>Varicella</w:t>
            </w:r>
          </w:p>
          <w:p w14:paraId="6C0ECA33" w14:textId="77777777" w:rsidR="00D94BEC" w:rsidRPr="00F23FE1" w:rsidRDefault="00D94BEC" w:rsidP="00D94BEC">
            <w:pPr>
              <w:rPr>
                <w:rFonts w:cstheme="minorHAnsi"/>
                <w:lang w:val="en-US"/>
              </w:rPr>
            </w:pPr>
            <w:r w:rsidRPr="00F23FE1">
              <w:rPr>
                <w:rFonts w:cstheme="minorHAnsi"/>
                <w:lang w:val="en-US"/>
              </w:rPr>
              <w:t>Human papilloma virus</w:t>
            </w:r>
          </w:p>
          <w:p w14:paraId="68FF0C53" w14:textId="06CC4249" w:rsidR="00D94BEC" w:rsidRPr="003E4AC1" w:rsidRDefault="00D94BEC" w:rsidP="00D94BEC">
            <w:pPr>
              <w:rPr>
                <w:rFonts w:cstheme="minorHAnsi"/>
                <w:lang w:val="en-US"/>
              </w:rPr>
            </w:pPr>
            <w:r w:rsidRPr="003E4AC1">
              <w:rPr>
                <w:rFonts w:cstheme="minorHAnsi"/>
                <w:lang w:val="en-US"/>
              </w:rPr>
              <w:t>Hepatitis A</w:t>
            </w:r>
          </w:p>
        </w:tc>
        <w:tc>
          <w:tcPr>
            <w:tcW w:w="1206" w:type="pct"/>
          </w:tcPr>
          <w:p w14:paraId="0855D951" w14:textId="54FD9995" w:rsidR="00FE6554" w:rsidRPr="00F23FE1" w:rsidRDefault="00FE6554" w:rsidP="00FE6554">
            <w:pPr>
              <w:rPr>
                <w:rFonts w:cstheme="minorHAnsi"/>
              </w:rPr>
            </w:pPr>
            <w:r w:rsidRPr="00F23FE1">
              <w:rPr>
                <w:rFonts w:cstheme="minorHAnsi"/>
              </w:rPr>
              <w:t>Selvstudier</w:t>
            </w:r>
          </w:p>
          <w:p w14:paraId="607EA2C2" w14:textId="77777777" w:rsidR="00FE6554" w:rsidRPr="00F23FE1" w:rsidRDefault="00FE6554" w:rsidP="00FE6554">
            <w:pPr>
              <w:rPr>
                <w:rFonts w:cstheme="minorHAnsi"/>
              </w:rPr>
            </w:pPr>
            <w:r w:rsidRPr="00F23FE1">
              <w:rPr>
                <w:rFonts w:cstheme="minorHAnsi"/>
              </w:rPr>
              <w:t>Kursus</w:t>
            </w:r>
          </w:p>
          <w:p w14:paraId="1B88B49B" w14:textId="7536DE5D" w:rsidR="00D94BEC" w:rsidRPr="00F23FE1" w:rsidRDefault="00FE6554" w:rsidP="00FE6554">
            <w:pPr>
              <w:rPr>
                <w:rFonts w:cstheme="minorHAnsi"/>
              </w:rPr>
            </w:pPr>
            <w:r>
              <w:rPr>
                <w:rFonts w:cstheme="minorHAnsi"/>
              </w:rPr>
              <w:t>Mesterlære</w:t>
            </w:r>
          </w:p>
        </w:tc>
      </w:tr>
      <w:tr w:rsidR="00D94BEC" w:rsidRPr="00F23FE1" w14:paraId="66DDBC5D" w14:textId="77777777" w:rsidTr="00CB76D6">
        <w:tc>
          <w:tcPr>
            <w:tcW w:w="1195" w:type="pct"/>
            <w:gridSpan w:val="2"/>
            <w:tcBorders>
              <w:left w:val="single" w:sz="12" w:space="0" w:color="auto"/>
              <w:right w:val="single" w:sz="12" w:space="0" w:color="auto"/>
            </w:tcBorders>
          </w:tcPr>
          <w:p w14:paraId="27F9FE32" w14:textId="77777777" w:rsidR="00D94BEC" w:rsidRPr="00F23FE1" w:rsidRDefault="00D94BEC" w:rsidP="00D94BEC">
            <w:pPr>
              <w:rPr>
                <w:rFonts w:cstheme="minorHAnsi"/>
                <w:b/>
              </w:rPr>
            </w:pPr>
          </w:p>
        </w:tc>
        <w:tc>
          <w:tcPr>
            <w:tcW w:w="303" w:type="pct"/>
            <w:gridSpan w:val="2"/>
            <w:tcBorders>
              <w:left w:val="single" w:sz="12" w:space="0" w:color="auto"/>
              <w:right w:val="single" w:sz="12" w:space="0" w:color="auto"/>
            </w:tcBorders>
          </w:tcPr>
          <w:p w14:paraId="3C998175" w14:textId="2D7816C9" w:rsidR="00D94BEC" w:rsidRPr="00F23FE1" w:rsidRDefault="00D94BEC" w:rsidP="00D94BEC">
            <w:pPr>
              <w:rPr>
                <w:rFonts w:cstheme="minorHAnsi"/>
              </w:rPr>
            </w:pPr>
            <w:r w:rsidRPr="00F23FE1">
              <w:rPr>
                <w:rFonts w:cstheme="minorHAnsi"/>
              </w:rPr>
              <w:t>3 år</w:t>
            </w:r>
          </w:p>
        </w:tc>
        <w:tc>
          <w:tcPr>
            <w:tcW w:w="2296" w:type="pct"/>
            <w:gridSpan w:val="2"/>
            <w:tcBorders>
              <w:left w:val="single" w:sz="12" w:space="0" w:color="auto"/>
            </w:tcBorders>
          </w:tcPr>
          <w:p w14:paraId="1EEA889C" w14:textId="77777777" w:rsidR="00624C39" w:rsidRDefault="00624C39" w:rsidP="00C13033">
            <w:pPr>
              <w:rPr>
                <w:rFonts w:cstheme="minorHAnsi"/>
                <w:lang w:val="en-US"/>
              </w:rPr>
            </w:pPr>
            <w:proofErr w:type="spellStart"/>
            <w:r>
              <w:rPr>
                <w:rFonts w:cstheme="minorHAnsi"/>
                <w:lang w:val="en-US"/>
              </w:rPr>
              <w:t>Samme</w:t>
            </w:r>
            <w:proofErr w:type="spellEnd"/>
            <w:r>
              <w:rPr>
                <w:rFonts w:cstheme="minorHAnsi"/>
                <w:lang w:val="en-US"/>
              </w:rPr>
              <w:t xml:space="preserve">, </w:t>
            </w:r>
            <w:proofErr w:type="spellStart"/>
            <w:r>
              <w:rPr>
                <w:rFonts w:cstheme="minorHAnsi"/>
                <w:lang w:val="en-US"/>
              </w:rPr>
              <w:t>samt</w:t>
            </w:r>
            <w:proofErr w:type="spellEnd"/>
          </w:p>
          <w:p w14:paraId="247ACF18" w14:textId="282E05FF" w:rsidR="00C13033" w:rsidRPr="00F23FE1" w:rsidRDefault="00C13033" w:rsidP="00C13033">
            <w:pPr>
              <w:rPr>
                <w:rFonts w:cstheme="minorHAnsi"/>
                <w:lang w:val="en-US"/>
              </w:rPr>
            </w:pPr>
            <w:r w:rsidRPr="00F23FE1">
              <w:rPr>
                <w:rFonts w:cstheme="minorHAnsi"/>
                <w:lang w:val="en-US"/>
              </w:rPr>
              <w:t>Mycobacterium tuberculosis</w:t>
            </w:r>
            <w:r w:rsidR="000C7D8E">
              <w:rPr>
                <w:rFonts w:cstheme="minorHAnsi"/>
                <w:lang w:val="en-US"/>
              </w:rPr>
              <w:t xml:space="preserve"> (BCG)</w:t>
            </w:r>
          </w:p>
          <w:p w14:paraId="01F29C0C" w14:textId="77777777" w:rsidR="00D94BEC" w:rsidRPr="003E4AC1" w:rsidRDefault="00D94BEC" w:rsidP="00D94BEC">
            <w:pPr>
              <w:rPr>
                <w:rFonts w:cstheme="minorHAnsi"/>
              </w:rPr>
            </w:pPr>
            <w:r w:rsidRPr="003E4AC1">
              <w:rPr>
                <w:rFonts w:cstheme="minorHAnsi"/>
              </w:rPr>
              <w:lastRenderedPageBreak/>
              <w:t>Rabies</w:t>
            </w:r>
          </w:p>
          <w:p w14:paraId="47DBCAD7" w14:textId="3E6A80A5" w:rsidR="00D94BEC" w:rsidRPr="00F23FE1" w:rsidRDefault="00624C39" w:rsidP="00D94BEC">
            <w:pPr>
              <w:rPr>
                <w:rFonts w:cstheme="minorHAnsi"/>
              </w:rPr>
            </w:pPr>
            <w:r>
              <w:rPr>
                <w:rFonts w:cstheme="minorHAnsi"/>
              </w:rPr>
              <w:t>Kopper</w:t>
            </w:r>
          </w:p>
          <w:p w14:paraId="56016449" w14:textId="77777777" w:rsidR="00D94BEC" w:rsidRPr="00F23FE1" w:rsidRDefault="00D94BEC" w:rsidP="00D94BEC">
            <w:pPr>
              <w:rPr>
                <w:rFonts w:cstheme="minorHAnsi"/>
              </w:rPr>
            </w:pPr>
            <w:r w:rsidRPr="00F23FE1">
              <w:rPr>
                <w:rFonts w:cstheme="minorHAnsi"/>
              </w:rPr>
              <w:t>Rejsevacciner (</w:t>
            </w:r>
            <w:proofErr w:type="spellStart"/>
            <w:r w:rsidRPr="00F23FE1">
              <w:rPr>
                <w:rFonts w:cstheme="minorHAnsi"/>
              </w:rPr>
              <w:t>feks</w:t>
            </w:r>
            <w:proofErr w:type="spellEnd"/>
            <w:r w:rsidRPr="00F23FE1">
              <w:rPr>
                <w:rFonts w:cstheme="minorHAnsi"/>
              </w:rPr>
              <w:t xml:space="preserve"> tyfus, japansk </w:t>
            </w:r>
            <w:proofErr w:type="spellStart"/>
            <w:r w:rsidRPr="00F23FE1">
              <w:rPr>
                <w:rFonts w:cstheme="minorHAnsi"/>
              </w:rPr>
              <w:t>encephalitis</w:t>
            </w:r>
            <w:proofErr w:type="spellEnd"/>
            <w:r w:rsidRPr="00F23FE1">
              <w:rPr>
                <w:rFonts w:cstheme="minorHAnsi"/>
              </w:rPr>
              <w:t>, kolera, gul feber)</w:t>
            </w:r>
          </w:p>
          <w:p w14:paraId="68082F4E" w14:textId="577D8E63" w:rsidR="00C13033" w:rsidRPr="00F23FE1" w:rsidRDefault="00C13033" w:rsidP="00D94BEC">
            <w:pPr>
              <w:rPr>
                <w:rFonts w:cstheme="minorHAnsi"/>
              </w:rPr>
            </w:pPr>
            <w:r w:rsidRPr="00F23FE1">
              <w:rPr>
                <w:rFonts w:cstheme="minorHAnsi"/>
              </w:rPr>
              <w:t>Malariaprofylakse</w:t>
            </w:r>
          </w:p>
        </w:tc>
        <w:tc>
          <w:tcPr>
            <w:tcW w:w="1206" w:type="pct"/>
          </w:tcPr>
          <w:p w14:paraId="1D0BC052" w14:textId="77777777" w:rsidR="00D94BEC" w:rsidRPr="00F23FE1" w:rsidRDefault="00D94BEC" w:rsidP="00D94BEC">
            <w:pPr>
              <w:rPr>
                <w:rFonts w:cstheme="minorHAnsi"/>
              </w:rPr>
            </w:pPr>
          </w:p>
        </w:tc>
      </w:tr>
    </w:tbl>
    <w:p w14:paraId="451FAEDD" w14:textId="6B8438B0" w:rsidR="00627C9A" w:rsidRPr="00F23FE1" w:rsidRDefault="00627C9A" w:rsidP="004230C2">
      <w:pPr>
        <w:spacing w:after="0"/>
        <w:rPr>
          <w:rFonts w:cstheme="minorHAnsi"/>
          <w:b/>
        </w:rPr>
      </w:pPr>
    </w:p>
    <w:tbl>
      <w:tblPr>
        <w:tblStyle w:val="Tabel-Gitter"/>
        <w:tblW w:w="5000" w:type="pct"/>
        <w:tblLayout w:type="fixed"/>
        <w:tblLook w:val="04A0" w:firstRow="1" w:lastRow="0" w:firstColumn="1" w:lastColumn="0" w:noHBand="0" w:noVBand="1"/>
      </w:tblPr>
      <w:tblGrid>
        <w:gridCol w:w="2460"/>
        <w:gridCol w:w="609"/>
        <w:gridCol w:w="4452"/>
        <w:gridCol w:w="2333"/>
      </w:tblGrid>
      <w:tr w:rsidR="00CB76D6" w:rsidRPr="00986381" w14:paraId="58E43684" w14:textId="77777777" w:rsidTr="00E11BEB">
        <w:tc>
          <w:tcPr>
            <w:tcW w:w="1248" w:type="pct"/>
            <w:tcBorders>
              <w:top w:val="single" w:sz="12" w:space="0" w:color="auto"/>
              <w:left w:val="single" w:sz="12" w:space="0" w:color="auto"/>
              <w:bottom w:val="single" w:sz="12" w:space="0" w:color="auto"/>
            </w:tcBorders>
            <w:shd w:val="clear" w:color="auto" w:fill="DBE5F1" w:themeFill="accent1" w:themeFillTint="33"/>
          </w:tcPr>
          <w:p w14:paraId="1D52B6A9" w14:textId="3E66F148" w:rsidR="00627C9A" w:rsidRPr="00D94BEC" w:rsidRDefault="00D94BEC" w:rsidP="00D94BEC">
            <w:pPr>
              <w:pStyle w:val="Listeafsnit"/>
              <w:numPr>
                <w:ilvl w:val="0"/>
                <w:numId w:val="3"/>
              </w:numPr>
              <w:rPr>
                <w:rFonts w:cstheme="minorHAnsi"/>
                <w:b/>
                <w:sz w:val="24"/>
                <w:szCs w:val="20"/>
                <w:lang w:val="en-US"/>
              </w:rPr>
            </w:pPr>
            <w:proofErr w:type="spellStart"/>
            <w:r>
              <w:rPr>
                <w:rFonts w:cstheme="minorHAnsi"/>
                <w:b/>
                <w:sz w:val="24"/>
                <w:szCs w:val="20"/>
                <w:lang w:val="en-US"/>
              </w:rPr>
              <w:t>Bakterielle</w:t>
            </w:r>
            <w:proofErr w:type="spellEnd"/>
            <w:r>
              <w:rPr>
                <w:rFonts w:cstheme="minorHAnsi"/>
                <w:b/>
                <w:sz w:val="24"/>
                <w:szCs w:val="20"/>
                <w:lang w:val="en-US"/>
              </w:rPr>
              <w:t xml:space="preserve"> </w:t>
            </w:r>
            <w:proofErr w:type="spellStart"/>
            <w:r>
              <w:rPr>
                <w:rFonts w:cstheme="minorHAnsi"/>
                <w:b/>
                <w:sz w:val="24"/>
                <w:szCs w:val="20"/>
                <w:lang w:val="en-US"/>
              </w:rPr>
              <w:t>infektioner</w:t>
            </w:r>
            <w:proofErr w:type="spellEnd"/>
          </w:p>
        </w:tc>
        <w:tc>
          <w:tcPr>
            <w:tcW w:w="309" w:type="pct"/>
            <w:tcBorders>
              <w:top w:val="single" w:sz="12" w:space="0" w:color="auto"/>
              <w:left w:val="single" w:sz="12" w:space="0" w:color="auto"/>
              <w:bottom w:val="single" w:sz="12" w:space="0" w:color="auto"/>
            </w:tcBorders>
            <w:shd w:val="clear" w:color="auto" w:fill="DBE5F1" w:themeFill="accent1" w:themeFillTint="33"/>
          </w:tcPr>
          <w:p w14:paraId="09362EB1" w14:textId="77777777" w:rsidR="00627C9A" w:rsidRPr="00986381" w:rsidRDefault="00627C9A" w:rsidP="007452DE">
            <w:pPr>
              <w:jc w:val="center"/>
              <w:rPr>
                <w:rFonts w:cstheme="minorHAnsi"/>
                <w:b/>
                <w:sz w:val="24"/>
                <w:szCs w:val="20"/>
                <w:lang w:val="en-US"/>
              </w:rPr>
            </w:pPr>
          </w:p>
        </w:tc>
        <w:tc>
          <w:tcPr>
            <w:tcW w:w="2259" w:type="pct"/>
            <w:tcBorders>
              <w:top w:val="single" w:sz="12" w:space="0" w:color="auto"/>
              <w:left w:val="single" w:sz="12" w:space="0" w:color="auto"/>
              <w:bottom w:val="single" w:sz="12" w:space="0" w:color="auto"/>
            </w:tcBorders>
            <w:shd w:val="clear" w:color="auto" w:fill="DBE5F1" w:themeFill="accent1" w:themeFillTint="33"/>
          </w:tcPr>
          <w:p w14:paraId="7EA9DFBD" w14:textId="77777777" w:rsidR="00627C9A" w:rsidRPr="00986381" w:rsidRDefault="00627C9A" w:rsidP="007452DE">
            <w:pPr>
              <w:jc w:val="center"/>
              <w:rPr>
                <w:rFonts w:cstheme="minorHAnsi"/>
                <w:b/>
                <w:sz w:val="24"/>
                <w:szCs w:val="20"/>
                <w:lang w:val="en-US"/>
              </w:rPr>
            </w:pPr>
            <w:proofErr w:type="spellStart"/>
            <w:r w:rsidRPr="00986381">
              <w:rPr>
                <w:rFonts w:cstheme="minorHAnsi"/>
                <w:b/>
                <w:sz w:val="24"/>
                <w:szCs w:val="20"/>
                <w:lang w:val="en-US"/>
              </w:rPr>
              <w:t>Konkretisering</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af</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kompetencen</w:t>
            </w:r>
            <w:proofErr w:type="spellEnd"/>
          </w:p>
        </w:tc>
        <w:tc>
          <w:tcPr>
            <w:tcW w:w="1185" w:type="pct"/>
            <w:tcBorders>
              <w:top w:val="single" w:sz="12" w:space="0" w:color="auto"/>
              <w:bottom w:val="single" w:sz="12" w:space="0" w:color="auto"/>
            </w:tcBorders>
            <w:shd w:val="clear" w:color="auto" w:fill="DBE5F1" w:themeFill="accent1" w:themeFillTint="33"/>
          </w:tcPr>
          <w:p w14:paraId="55F952A4" w14:textId="77777777" w:rsidR="00627C9A" w:rsidRPr="00986381" w:rsidRDefault="00627C9A" w:rsidP="007452DE">
            <w:pPr>
              <w:jc w:val="center"/>
              <w:rPr>
                <w:rFonts w:cstheme="minorHAnsi"/>
                <w:b/>
                <w:sz w:val="24"/>
                <w:szCs w:val="20"/>
              </w:rPr>
            </w:pPr>
            <w:r w:rsidRPr="00986381">
              <w:rPr>
                <w:rFonts w:cstheme="minorHAnsi"/>
                <w:b/>
                <w:sz w:val="24"/>
                <w:szCs w:val="20"/>
              </w:rPr>
              <w:t>Læringsstrategi</w:t>
            </w:r>
          </w:p>
        </w:tc>
      </w:tr>
      <w:tr w:rsidR="00546DDE" w:rsidRPr="00986381" w14:paraId="2B10DF8F" w14:textId="77777777" w:rsidTr="00E11BEB">
        <w:tc>
          <w:tcPr>
            <w:tcW w:w="1248" w:type="pct"/>
            <w:vMerge w:val="restart"/>
            <w:tcBorders>
              <w:left w:val="single" w:sz="12" w:space="0" w:color="auto"/>
            </w:tcBorders>
          </w:tcPr>
          <w:p w14:paraId="2EA3E94D" w14:textId="737B51B4" w:rsidR="00546DDE" w:rsidRPr="004B01CF" w:rsidRDefault="00761465" w:rsidP="00546DDE">
            <w:pPr>
              <w:rPr>
                <w:rFonts w:cstheme="minorHAnsi"/>
                <w:b/>
                <w:sz w:val="24"/>
                <w:szCs w:val="20"/>
              </w:rPr>
            </w:pPr>
            <w:r>
              <w:rPr>
                <w:rFonts w:cstheme="minorHAnsi"/>
                <w:b/>
                <w:sz w:val="24"/>
                <w:szCs w:val="20"/>
              </w:rPr>
              <w:t>B</w:t>
            </w:r>
            <w:r w:rsidR="00546DDE" w:rsidRPr="004B01CF">
              <w:rPr>
                <w:rFonts w:cstheme="minorHAnsi"/>
                <w:b/>
                <w:sz w:val="24"/>
                <w:szCs w:val="20"/>
              </w:rPr>
              <w:t>akterier</w:t>
            </w:r>
            <w:r w:rsidR="006C21BF">
              <w:rPr>
                <w:rFonts w:cstheme="minorHAnsi"/>
                <w:b/>
                <w:sz w:val="24"/>
                <w:szCs w:val="20"/>
              </w:rPr>
              <w:t xml:space="preserve"> (2):</w:t>
            </w:r>
          </w:p>
          <w:p w14:paraId="0A70E53D" w14:textId="77777777" w:rsidR="0059058F" w:rsidRPr="004B01CF" w:rsidRDefault="0059058F" w:rsidP="00546DDE">
            <w:pPr>
              <w:rPr>
                <w:rFonts w:cstheme="minorHAnsi"/>
                <w:b/>
                <w:sz w:val="24"/>
                <w:szCs w:val="20"/>
              </w:rPr>
            </w:pPr>
          </w:p>
          <w:p w14:paraId="0DA0BCF2" w14:textId="2A0EE465" w:rsidR="0059058F" w:rsidRPr="004B01CF" w:rsidRDefault="0059058F" w:rsidP="00546DDE">
            <w:pPr>
              <w:rPr>
                <w:rFonts w:cstheme="minorHAnsi"/>
                <w:b/>
                <w:sz w:val="24"/>
                <w:szCs w:val="20"/>
              </w:rPr>
            </w:pPr>
          </w:p>
        </w:tc>
        <w:tc>
          <w:tcPr>
            <w:tcW w:w="309" w:type="pct"/>
            <w:tcBorders>
              <w:left w:val="single" w:sz="12" w:space="0" w:color="auto"/>
              <w:bottom w:val="single" w:sz="4" w:space="0" w:color="auto"/>
            </w:tcBorders>
          </w:tcPr>
          <w:p w14:paraId="6A7D38AC" w14:textId="77777777" w:rsidR="00546DDE" w:rsidRPr="00986381" w:rsidRDefault="00546DDE" w:rsidP="00546DDE">
            <w:pPr>
              <w:rPr>
                <w:rFonts w:cstheme="minorHAnsi"/>
                <w:sz w:val="24"/>
                <w:szCs w:val="20"/>
              </w:rPr>
            </w:pPr>
            <w:r>
              <w:rPr>
                <w:rFonts w:cstheme="minorHAnsi"/>
                <w:sz w:val="24"/>
                <w:szCs w:val="20"/>
              </w:rPr>
              <w:t>1½</w:t>
            </w:r>
            <w:r w:rsidRPr="00986381">
              <w:rPr>
                <w:rFonts w:cstheme="minorHAnsi"/>
                <w:sz w:val="24"/>
                <w:szCs w:val="20"/>
              </w:rPr>
              <w:t xml:space="preserve"> år</w:t>
            </w:r>
          </w:p>
        </w:tc>
        <w:tc>
          <w:tcPr>
            <w:tcW w:w="2259" w:type="pct"/>
            <w:tcBorders>
              <w:left w:val="single" w:sz="12" w:space="0" w:color="auto"/>
              <w:bottom w:val="single" w:sz="4" w:space="0" w:color="auto"/>
            </w:tcBorders>
          </w:tcPr>
          <w:p w14:paraId="0B2A5C91" w14:textId="6613F9E0" w:rsidR="00761465" w:rsidRDefault="00761465" w:rsidP="00546DDE">
            <w:r w:rsidRPr="00761465">
              <w:t xml:space="preserve">For </w:t>
            </w:r>
            <w:r>
              <w:t>nedenstående</w:t>
            </w:r>
            <w:r w:rsidRPr="00761465">
              <w:t xml:space="preserve"> b</w:t>
            </w:r>
            <w:r>
              <w:t xml:space="preserve">akterier skal kendes til epidemiologi, symptomatologi, resistensforhold, diagnostik og behandling: </w:t>
            </w:r>
          </w:p>
          <w:p w14:paraId="2765F9B1" w14:textId="77777777" w:rsidR="00761465" w:rsidRPr="00761465" w:rsidRDefault="00761465" w:rsidP="00546DDE"/>
          <w:p w14:paraId="35D61A7C" w14:textId="10A0FD84" w:rsidR="00546DDE" w:rsidRPr="003E4AC1" w:rsidRDefault="00A779BF" w:rsidP="00546DDE">
            <w:pPr>
              <w:rPr>
                <w:lang w:val="en-US"/>
              </w:rPr>
            </w:pPr>
            <w:r w:rsidRPr="003E4AC1">
              <w:rPr>
                <w:lang w:val="en-US"/>
              </w:rPr>
              <w:t>H</w:t>
            </w:r>
            <w:r w:rsidR="00546DDE" w:rsidRPr="003E4AC1">
              <w:rPr>
                <w:lang w:val="en-US"/>
              </w:rPr>
              <w:t xml:space="preserve">. </w:t>
            </w:r>
            <w:proofErr w:type="spellStart"/>
            <w:r w:rsidRPr="003E4AC1">
              <w:rPr>
                <w:lang w:val="en-US"/>
              </w:rPr>
              <w:t>i</w:t>
            </w:r>
            <w:r w:rsidR="00546DDE" w:rsidRPr="003E4AC1">
              <w:rPr>
                <w:lang w:val="en-US"/>
              </w:rPr>
              <w:t>nfluenzae</w:t>
            </w:r>
            <w:proofErr w:type="spellEnd"/>
          </w:p>
          <w:p w14:paraId="71C2C935" w14:textId="721F7542" w:rsidR="00546DDE" w:rsidRPr="00546DDE" w:rsidRDefault="00A779BF" w:rsidP="00546DDE">
            <w:pPr>
              <w:rPr>
                <w:lang w:val="en-US"/>
              </w:rPr>
            </w:pPr>
            <w:r>
              <w:rPr>
                <w:lang w:val="en-US"/>
              </w:rPr>
              <w:t>S</w:t>
            </w:r>
            <w:r w:rsidR="00546DDE" w:rsidRPr="00546DDE">
              <w:rPr>
                <w:lang w:val="en-US"/>
              </w:rPr>
              <w:t>. pneumoni</w:t>
            </w:r>
            <w:r>
              <w:rPr>
                <w:lang w:val="en-US"/>
              </w:rPr>
              <w:t>ae</w:t>
            </w:r>
          </w:p>
          <w:p w14:paraId="58ADDF01" w14:textId="652B85AE" w:rsidR="00546DDE" w:rsidRDefault="00546DDE" w:rsidP="00546DDE">
            <w:pPr>
              <w:rPr>
                <w:lang w:val="en-US"/>
              </w:rPr>
            </w:pPr>
            <w:r w:rsidRPr="00546DDE">
              <w:rPr>
                <w:lang w:val="en-US"/>
              </w:rPr>
              <w:t xml:space="preserve">Gr. A </w:t>
            </w:r>
            <w:proofErr w:type="spellStart"/>
            <w:r w:rsidRPr="00546DDE">
              <w:rPr>
                <w:lang w:val="en-US"/>
              </w:rPr>
              <w:t>streptokokker</w:t>
            </w:r>
            <w:proofErr w:type="spellEnd"/>
          </w:p>
          <w:p w14:paraId="51B44611" w14:textId="1ECC36CC" w:rsidR="00761465" w:rsidRPr="003E4AC1" w:rsidRDefault="00761465" w:rsidP="00546DDE">
            <w:r w:rsidRPr="003E4AC1">
              <w:t>Gr. B streptokokker</w:t>
            </w:r>
          </w:p>
          <w:p w14:paraId="3B98B7B4" w14:textId="281BD559" w:rsidR="00546DDE" w:rsidRDefault="00546DDE" w:rsidP="00546DDE">
            <w:r>
              <w:t xml:space="preserve">S. </w:t>
            </w:r>
            <w:r w:rsidR="00761465">
              <w:t>v</w:t>
            </w:r>
            <w:r>
              <w:t>iridans</w:t>
            </w:r>
          </w:p>
          <w:p w14:paraId="6CCC3833" w14:textId="7602F675" w:rsidR="00546DDE" w:rsidRDefault="00A779BF" w:rsidP="00546DDE">
            <w:r>
              <w:t>S</w:t>
            </w:r>
            <w:r w:rsidR="00546DDE">
              <w:t xml:space="preserve">. </w:t>
            </w:r>
            <w:proofErr w:type="spellStart"/>
            <w:r w:rsidR="00546DDE">
              <w:t>aureus</w:t>
            </w:r>
            <w:proofErr w:type="spellEnd"/>
          </w:p>
          <w:p w14:paraId="7194E520" w14:textId="77777777" w:rsidR="00546DDE" w:rsidRDefault="00546DDE" w:rsidP="00546DDE">
            <w:proofErr w:type="spellStart"/>
            <w:r>
              <w:t>Koagulase</w:t>
            </w:r>
            <w:proofErr w:type="spellEnd"/>
            <w:r>
              <w:t xml:space="preserve"> negative stafylokokker (KNS)</w:t>
            </w:r>
          </w:p>
          <w:p w14:paraId="7826EC57" w14:textId="5D413804" w:rsidR="00546DDE" w:rsidRDefault="00A779BF" w:rsidP="00546DDE">
            <w:r>
              <w:t>N</w:t>
            </w:r>
            <w:r w:rsidR="00546DDE">
              <w:t>. meningitis</w:t>
            </w:r>
          </w:p>
          <w:p w14:paraId="0845BF38" w14:textId="77777777" w:rsidR="00546DDE" w:rsidRPr="00546DDE" w:rsidRDefault="00546DDE" w:rsidP="00546DDE">
            <w:pPr>
              <w:rPr>
                <w:lang w:val="en-US"/>
              </w:rPr>
            </w:pPr>
            <w:proofErr w:type="spellStart"/>
            <w:r w:rsidRPr="00546DDE">
              <w:rPr>
                <w:lang w:val="en-US"/>
              </w:rPr>
              <w:t>Shigella</w:t>
            </w:r>
            <w:proofErr w:type="spellEnd"/>
          </w:p>
          <w:p w14:paraId="76C57353" w14:textId="77777777" w:rsidR="00546DDE" w:rsidRPr="00546DDE" w:rsidRDefault="00546DDE" w:rsidP="00546DDE">
            <w:pPr>
              <w:rPr>
                <w:lang w:val="en-US"/>
              </w:rPr>
            </w:pPr>
            <w:r w:rsidRPr="00546DDE">
              <w:rPr>
                <w:lang w:val="en-US"/>
              </w:rPr>
              <w:t xml:space="preserve">Yersinia </w:t>
            </w:r>
            <w:proofErr w:type="spellStart"/>
            <w:r w:rsidRPr="00546DDE">
              <w:rPr>
                <w:lang w:val="en-US"/>
              </w:rPr>
              <w:t>enterocolitica</w:t>
            </w:r>
            <w:proofErr w:type="spellEnd"/>
          </w:p>
          <w:p w14:paraId="0FE628E6" w14:textId="77777777" w:rsidR="00546DDE" w:rsidRPr="00546DDE" w:rsidRDefault="00546DDE" w:rsidP="00546DDE">
            <w:pPr>
              <w:rPr>
                <w:lang w:val="en-US"/>
              </w:rPr>
            </w:pPr>
            <w:r w:rsidRPr="00546DDE">
              <w:rPr>
                <w:lang w:val="en-US"/>
              </w:rPr>
              <w:t>Salmonella</w:t>
            </w:r>
          </w:p>
          <w:p w14:paraId="39491D2B" w14:textId="77777777" w:rsidR="00546DDE" w:rsidRPr="003E4AC1" w:rsidRDefault="00546DDE" w:rsidP="00546DDE">
            <w:pPr>
              <w:rPr>
                <w:lang w:val="en-US"/>
              </w:rPr>
            </w:pPr>
            <w:r w:rsidRPr="003E4AC1">
              <w:rPr>
                <w:lang w:val="en-US"/>
              </w:rPr>
              <w:t xml:space="preserve">B. </w:t>
            </w:r>
            <w:proofErr w:type="spellStart"/>
            <w:r w:rsidRPr="003E4AC1">
              <w:rPr>
                <w:lang w:val="en-US"/>
              </w:rPr>
              <w:t>burgdorferi</w:t>
            </w:r>
            <w:proofErr w:type="spellEnd"/>
          </w:p>
          <w:p w14:paraId="63C35F2E" w14:textId="77777777" w:rsidR="00546DDE" w:rsidRDefault="00546DDE" w:rsidP="00546DDE">
            <w:proofErr w:type="spellStart"/>
            <w:r>
              <w:t>Bartonella</w:t>
            </w:r>
            <w:proofErr w:type="spellEnd"/>
            <w:r>
              <w:t xml:space="preserve"> </w:t>
            </w:r>
            <w:proofErr w:type="spellStart"/>
            <w:r>
              <w:t>henselae</w:t>
            </w:r>
            <w:proofErr w:type="spellEnd"/>
          </w:p>
          <w:p w14:paraId="5927460B" w14:textId="1B5EEA08" w:rsidR="00546DDE" w:rsidRDefault="00546DDE" w:rsidP="00546DDE">
            <w:proofErr w:type="spellStart"/>
            <w:r>
              <w:t>Kingella</w:t>
            </w:r>
            <w:proofErr w:type="spellEnd"/>
            <w:r>
              <w:t xml:space="preserve"> </w:t>
            </w:r>
            <w:proofErr w:type="spellStart"/>
            <w:r>
              <w:t>kingae</w:t>
            </w:r>
            <w:proofErr w:type="spellEnd"/>
            <w:r>
              <w:t xml:space="preserve"> og andre HACEK ba</w:t>
            </w:r>
            <w:r w:rsidR="00761465">
              <w:t>k</w:t>
            </w:r>
            <w:r>
              <w:t>terier</w:t>
            </w:r>
          </w:p>
          <w:p w14:paraId="52B70822" w14:textId="77777777" w:rsidR="00546DDE" w:rsidRPr="00546DDE" w:rsidRDefault="00546DDE" w:rsidP="00546DDE">
            <w:pPr>
              <w:rPr>
                <w:lang w:val="en-US"/>
              </w:rPr>
            </w:pPr>
            <w:proofErr w:type="spellStart"/>
            <w:r w:rsidRPr="00546DDE">
              <w:rPr>
                <w:lang w:val="en-US"/>
              </w:rPr>
              <w:t>Enterokokker</w:t>
            </w:r>
            <w:proofErr w:type="spellEnd"/>
          </w:p>
          <w:p w14:paraId="52BFEF05" w14:textId="77777777" w:rsidR="00546DDE" w:rsidRPr="00546DDE" w:rsidRDefault="00546DDE" w:rsidP="00546DDE">
            <w:pPr>
              <w:rPr>
                <w:lang w:val="en-US"/>
              </w:rPr>
            </w:pPr>
            <w:r w:rsidRPr="00546DDE">
              <w:rPr>
                <w:lang w:val="en-US"/>
              </w:rPr>
              <w:t xml:space="preserve">Neisseria </w:t>
            </w:r>
            <w:proofErr w:type="spellStart"/>
            <w:r w:rsidRPr="00546DDE">
              <w:rPr>
                <w:lang w:val="en-US"/>
              </w:rPr>
              <w:t>gonorrhoea</w:t>
            </w:r>
            <w:proofErr w:type="spellEnd"/>
          </w:p>
          <w:p w14:paraId="28417786" w14:textId="4A484860" w:rsidR="00546DDE" w:rsidRPr="00546DDE" w:rsidRDefault="00546DDE" w:rsidP="00546DDE">
            <w:pPr>
              <w:rPr>
                <w:lang w:val="en-US"/>
              </w:rPr>
            </w:pPr>
            <w:r w:rsidRPr="00546DDE">
              <w:rPr>
                <w:lang w:val="en-US"/>
              </w:rPr>
              <w:t>Mora</w:t>
            </w:r>
            <w:r w:rsidR="00761465">
              <w:rPr>
                <w:lang w:val="en-US"/>
              </w:rPr>
              <w:t>x</w:t>
            </w:r>
            <w:r w:rsidRPr="00546DDE">
              <w:rPr>
                <w:lang w:val="en-US"/>
              </w:rPr>
              <w:t xml:space="preserve">ella </w:t>
            </w:r>
            <w:proofErr w:type="spellStart"/>
            <w:r w:rsidRPr="00546DDE">
              <w:rPr>
                <w:lang w:val="en-US"/>
              </w:rPr>
              <w:t>catha</w:t>
            </w:r>
            <w:r w:rsidR="00761465">
              <w:rPr>
                <w:lang w:val="en-US"/>
              </w:rPr>
              <w:t>r</w:t>
            </w:r>
            <w:r w:rsidRPr="00546DDE">
              <w:rPr>
                <w:lang w:val="en-US"/>
              </w:rPr>
              <w:t>ralis</w:t>
            </w:r>
            <w:proofErr w:type="spellEnd"/>
          </w:p>
          <w:p w14:paraId="0DA4DEEE" w14:textId="77777777" w:rsidR="00546DDE" w:rsidRPr="00546DDE" w:rsidRDefault="00546DDE" w:rsidP="00546DDE">
            <w:pPr>
              <w:rPr>
                <w:lang w:val="en-US"/>
              </w:rPr>
            </w:pPr>
            <w:r w:rsidRPr="00546DDE">
              <w:rPr>
                <w:lang w:val="en-US"/>
              </w:rPr>
              <w:t>Listeria</w:t>
            </w:r>
          </w:p>
          <w:p w14:paraId="09090870" w14:textId="77777777" w:rsidR="00546DDE" w:rsidRPr="003E4AC1" w:rsidRDefault="00546DDE" w:rsidP="00546DDE">
            <w:proofErr w:type="spellStart"/>
            <w:r w:rsidRPr="003E4AC1">
              <w:t>Mycoplasma</w:t>
            </w:r>
            <w:proofErr w:type="spellEnd"/>
            <w:r w:rsidRPr="003E4AC1">
              <w:t xml:space="preserve"> </w:t>
            </w:r>
            <w:proofErr w:type="spellStart"/>
            <w:r w:rsidRPr="003E4AC1">
              <w:t>pneumoniae</w:t>
            </w:r>
            <w:proofErr w:type="spellEnd"/>
          </w:p>
          <w:p w14:paraId="3A95581A" w14:textId="77777777" w:rsidR="00546DDE" w:rsidRPr="003E4AC1" w:rsidRDefault="00546DDE" w:rsidP="00546DDE">
            <w:proofErr w:type="spellStart"/>
            <w:r w:rsidRPr="003E4AC1">
              <w:t>Citrobakter</w:t>
            </w:r>
            <w:proofErr w:type="spellEnd"/>
          </w:p>
          <w:p w14:paraId="0E61A5C1" w14:textId="27EC8E3F" w:rsidR="00546DDE" w:rsidRPr="003E4AC1" w:rsidRDefault="00761465" w:rsidP="00546DDE">
            <w:r w:rsidRPr="003E4AC1">
              <w:t>E</w:t>
            </w:r>
            <w:r w:rsidR="00546DDE" w:rsidRPr="003E4AC1">
              <w:t xml:space="preserve">. </w:t>
            </w:r>
            <w:proofErr w:type="spellStart"/>
            <w:r w:rsidR="00546DDE" w:rsidRPr="003E4AC1">
              <w:t>coli</w:t>
            </w:r>
            <w:proofErr w:type="spellEnd"/>
          </w:p>
          <w:p w14:paraId="53209B74" w14:textId="77777777" w:rsidR="00546DDE" w:rsidRDefault="00546DDE" w:rsidP="00546DDE">
            <w:proofErr w:type="spellStart"/>
            <w:r>
              <w:t>Klebsiella</w:t>
            </w:r>
            <w:proofErr w:type="spellEnd"/>
            <w:r>
              <w:t xml:space="preserve">, </w:t>
            </w:r>
            <w:proofErr w:type="spellStart"/>
            <w:r>
              <w:t>serratia</w:t>
            </w:r>
            <w:proofErr w:type="spellEnd"/>
            <w:r>
              <w:t xml:space="preserve"> og </w:t>
            </w:r>
            <w:proofErr w:type="spellStart"/>
            <w:r>
              <w:t>enterobakter</w:t>
            </w:r>
            <w:proofErr w:type="spellEnd"/>
          </w:p>
          <w:p w14:paraId="5C417A1A" w14:textId="198E25D2" w:rsidR="00546DDE" w:rsidRPr="006E65AD" w:rsidRDefault="00CF7C9C" w:rsidP="00546DDE">
            <w:proofErr w:type="spellStart"/>
            <w:r w:rsidRPr="006E65AD">
              <w:t>P</w:t>
            </w:r>
            <w:r w:rsidR="00546DDE" w:rsidRPr="006E65AD">
              <w:t>seudomonas</w:t>
            </w:r>
            <w:proofErr w:type="spellEnd"/>
            <w:r w:rsidR="00546DDE" w:rsidRPr="006E65AD">
              <w:t xml:space="preserve"> </w:t>
            </w:r>
            <w:proofErr w:type="spellStart"/>
            <w:r w:rsidR="00546DDE" w:rsidRPr="006E65AD">
              <w:t>aeruginosa</w:t>
            </w:r>
            <w:proofErr w:type="spellEnd"/>
          </w:p>
          <w:p w14:paraId="10431B72" w14:textId="77777777" w:rsidR="00546DDE" w:rsidRPr="006E65AD" w:rsidRDefault="00546DDE" w:rsidP="00546DDE">
            <w:r w:rsidRPr="006E65AD">
              <w:t xml:space="preserve">Campylobacter </w:t>
            </w:r>
            <w:proofErr w:type="spellStart"/>
            <w:r w:rsidRPr="006E65AD">
              <w:t>jenuni</w:t>
            </w:r>
            <w:proofErr w:type="spellEnd"/>
            <w:r w:rsidRPr="006E65AD">
              <w:t xml:space="preserve"> og </w:t>
            </w:r>
            <w:proofErr w:type="spellStart"/>
            <w:r w:rsidRPr="006E65AD">
              <w:t>coli</w:t>
            </w:r>
            <w:proofErr w:type="spellEnd"/>
          </w:p>
          <w:p w14:paraId="581017D0" w14:textId="77777777" w:rsidR="00546DDE" w:rsidRPr="006E65AD" w:rsidRDefault="00546DDE" w:rsidP="00546DDE">
            <w:proofErr w:type="spellStart"/>
            <w:r w:rsidRPr="006E65AD">
              <w:t>Clamydia</w:t>
            </w:r>
            <w:proofErr w:type="spellEnd"/>
            <w:r w:rsidRPr="006E65AD">
              <w:t xml:space="preserve"> </w:t>
            </w:r>
            <w:proofErr w:type="spellStart"/>
            <w:r w:rsidRPr="006E65AD">
              <w:t>psittaci</w:t>
            </w:r>
            <w:proofErr w:type="spellEnd"/>
            <w:r w:rsidRPr="006E65AD">
              <w:t xml:space="preserve"> og </w:t>
            </w:r>
            <w:proofErr w:type="spellStart"/>
            <w:r w:rsidRPr="006E65AD">
              <w:t>trachomatis</w:t>
            </w:r>
            <w:proofErr w:type="spellEnd"/>
          </w:p>
          <w:p w14:paraId="7C6E7A2C" w14:textId="77777777" w:rsidR="00546DDE" w:rsidRPr="00546DDE" w:rsidRDefault="00546DDE" w:rsidP="00546DDE">
            <w:pPr>
              <w:rPr>
                <w:lang w:val="en-US"/>
              </w:rPr>
            </w:pPr>
            <w:proofErr w:type="spellStart"/>
            <w:r w:rsidRPr="00546DDE">
              <w:rPr>
                <w:lang w:val="en-US"/>
              </w:rPr>
              <w:t>Clamydia</w:t>
            </w:r>
            <w:proofErr w:type="spellEnd"/>
            <w:r w:rsidRPr="00546DDE">
              <w:rPr>
                <w:lang w:val="en-US"/>
              </w:rPr>
              <w:t xml:space="preserve"> pneumoniae</w:t>
            </w:r>
          </w:p>
          <w:p w14:paraId="371C1B1B" w14:textId="77777777" w:rsidR="00546DDE" w:rsidRPr="00546DDE" w:rsidRDefault="00546DDE" w:rsidP="00546DDE">
            <w:pPr>
              <w:rPr>
                <w:lang w:val="en-US"/>
              </w:rPr>
            </w:pPr>
            <w:r w:rsidRPr="00546DDE">
              <w:rPr>
                <w:lang w:val="en-US"/>
              </w:rPr>
              <w:t>Helicobacter pylori</w:t>
            </w:r>
          </w:p>
          <w:p w14:paraId="4C48AE81" w14:textId="7D4D98B7" w:rsidR="00546DDE" w:rsidRPr="00CF7C9C" w:rsidRDefault="00546DDE" w:rsidP="00546DDE">
            <w:proofErr w:type="spellStart"/>
            <w:r w:rsidRPr="00CF7C9C">
              <w:t>Legi</w:t>
            </w:r>
            <w:r w:rsidR="00CF7C9C" w:rsidRPr="00CF7C9C">
              <w:t>o</w:t>
            </w:r>
            <w:r w:rsidRPr="00CF7C9C">
              <w:t>nella</w:t>
            </w:r>
            <w:proofErr w:type="spellEnd"/>
            <w:r w:rsidRPr="00CF7C9C">
              <w:t xml:space="preserve"> </w:t>
            </w:r>
          </w:p>
          <w:p w14:paraId="1B5B6095" w14:textId="4D316F27" w:rsidR="00546DDE" w:rsidRPr="00CF7C9C" w:rsidRDefault="00546DDE" w:rsidP="00546DDE">
            <w:proofErr w:type="spellStart"/>
            <w:r w:rsidRPr="00CF7C9C">
              <w:t>Clostridium</w:t>
            </w:r>
            <w:proofErr w:type="spellEnd"/>
            <w:r w:rsidRPr="00CF7C9C">
              <w:t xml:space="preserve"> difficile og andre</w:t>
            </w:r>
            <w:r w:rsidR="00CF7C9C" w:rsidRPr="00CF7C9C">
              <w:t xml:space="preserve"> </w:t>
            </w:r>
            <w:proofErr w:type="spellStart"/>
            <w:r w:rsidR="00CF7C9C" w:rsidRPr="00CF7C9C">
              <w:t>cl</w:t>
            </w:r>
            <w:r w:rsidR="00CF7C9C">
              <w:t>ostridier</w:t>
            </w:r>
            <w:proofErr w:type="spellEnd"/>
          </w:p>
          <w:p w14:paraId="3F1AC237" w14:textId="77777777" w:rsidR="00546DDE" w:rsidRPr="00546DDE" w:rsidRDefault="00546DDE" w:rsidP="00546DDE">
            <w:pPr>
              <w:rPr>
                <w:lang w:val="en-US"/>
              </w:rPr>
            </w:pPr>
            <w:r w:rsidRPr="00546DDE">
              <w:rPr>
                <w:lang w:val="en-US"/>
              </w:rPr>
              <w:t>Fusobacterium</w:t>
            </w:r>
          </w:p>
          <w:p w14:paraId="607AB2C5" w14:textId="77777777" w:rsidR="00546DDE" w:rsidRDefault="00546DDE" w:rsidP="00546DDE">
            <w:pPr>
              <w:rPr>
                <w:lang w:val="en-US"/>
              </w:rPr>
            </w:pPr>
            <w:r w:rsidRPr="00546DDE">
              <w:rPr>
                <w:lang w:val="en-US"/>
              </w:rPr>
              <w:t>Bordetella pertussis</w:t>
            </w:r>
          </w:p>
          <w:p w14:paraId="60F4177E" w14:textId="5E291B16" w:rsidR="00A0481E" w:rsidRPr="006E65AD" w:rsidRDefault="00A0481E" w:rsidP="00546DDE">
            <w:pPr>
              <w:rPr>
                <w:lang w:val="en-US"/>
              </w:rPr>
            </w:pPr>
            <w:proofErr w:type="spellStart"/>
            <w:r w:rsidRPr="00546DDE">
              <w:rPr>
                <w:lang w:val="en-US"/>
              </w:rPr>
              <w:t>Gardnerella</w:t>
            </w:r>
            <w:proofErr w:type="spellEnd"/>
            <w:r w:rsidRPr="00546DDE">
              <w:rPr>
                <w:lang w:val="en-US"/>
              </w:rPr>
              <w:t xml:space="preserve"> vaginalis</w:t>
            </w:r>
          </w:p>
        </w:tc>
        <w:tc>
          <w:tcPr>
            <w:tcW w:w="1185" w:type="pct"/>
            <w:tcBorders>
              <w:bottom w:val="single" w:sz="4" w:space="0" w:color="auto"/>
            </w:tcBorders>
          </w:tcPr>
          <w:p w14:paraId="2024CB19" w14:textId="77777777" w:rsidR="00A779BF" w:rsidRPr="00F23FE1" w:rsidRDefault="00A779BF" w:rsidP="00A779BF">
            <w:pPr>
              <w:rPr>
                <w:rFonts w:cstheme="minorHAnsi"/>
              </w:rPr>
            </w:pPr>
            <w:r w:rsidRPr="00F23FE1">
              <w:rPr>
                <w:rFonts w:cstheme="minorHAnsi"/>
              </w:rPr>
              <w:t>Selvstudier</w:t>
            </w:r>
          </w:p>
          <w:p w14:paraId="3E904650" w14:textId="77777777" w:rsidR="00A779BF" w:rsidRPr="00F23FE1" w:rsidRDefault="00A779BF" w:rsidP="00A779BF">
            <w:pPr>
              <w:rPr>
                <w:rFonts w:cstheme="minorHAnsi"/>
              </w:rPr>
            </w:pPr>
            <w:r w:rsidRPr="00F23FE1">
              <w:rPr>
                <w:rFonts w:cstheme="minorHAnsi"/>
              </w:rPr>
              <w:t>Kursus</w:t>
            </w:r>
          </w:p>
          <w:p w14:paraId="5425B38F" w14:textId="77777777" w:rsidR="00546DDE" w:rsidRDefault="00A779BF" w:rsidP="00A779BF">
            <w:pPr>
              <w:rPr>
                <w:rFonts w:cstheme="minorHAnsi"/>
              </w:rPr>
            </w:pPr>
            <w:r>
              <w:rPr>
                <w:rFonts w:cstheme="minorHAnsi"/>
              </w:rPr>
              <w:t>Mesterlære</w:t>
            </w:r>
          </w:p>
          <w:p w14:paraId="0F362407" w14:textId="52A2C635" w:rsidR="00A779BF" w:rsidRPr="00986381" w:rsidRDefault="00A779BF" w:rsidP="00A779BF">
            <w:pPr>
              <w:rPr>
                <w:rFonts w:cstheme="minorHAnsi"/>
                <w:sz w:val="24"/>
                <w:szCs w:val="20"/>
              </w:rPr>
            </w:pPr>
            <w:r>
              <w:rPr>
                <w:rFonts w:cstheme="minorHAnsi"/>
                <w:sz w:val="24"/>
                <w:szCs w:val="20"/>
              </w:rPr>
              <w:t>KMA</w:t>
            </w:r>
          </w:p>
        </w:tc>
      </w:tr>
      <w:tr w:rsidR="00CB76D6" w:rsidRPr="00986381" w14:paraId="058E293B" w14:textId="77777777" w:rsidTr="00E11BEB">
        <w:tc>
          <w:tcPr>
            <w:tcW w:w="1248" w:type="pct"/>
            <w:vMerge/>
            <w:tcBorders>
              <w:left w:val="single" w:sz="12" w:space="0" w:color="auto"/>
              <w:bottom w:val="single" w:sz="12" w:space="0" w:color="auto"/>
            </w:tcBorders>
          </w:tcPr>
          <w:p w14:paraId="415D4193" w14:textId="77777777" w:rsidR="00546DDE" w:rsidRPr="004B01CF" w:rsidRDefault="00546DDE" w:rsidP="00546DDE">
            <w:pPr>
              <w:rPr>
                <w:rFonts w:cstheme="minorHAnsi"/>
                <w:b/>
                <w:sz w:val="24"/>
                <w:szCs w:val="20"/>
              </w:rPr>
            </w:pPr>
          </w:p>
        </w:tc>
        <w:tc>
          <w:tcPr>
            <w:tcW w:w="309" w:type="pct"/>
            <w:tcBorders>
              <w:left w:val="single" w:sz="12" w:space="0" w:color="auto"/>
              <w:bottom w:val="single" w:sz="12" w:space="0" w:color="auto"/>
            </w:tcBorders>
          </w:tcPr>
          <w:p w14:paraId="31A968F7" w14:textId="77777777" w:rsidR="00546DDE" w:rsidRPr="00986381" w:rsidRDefault="00546DDE" w:rsidP="00546DDE">
            <w:pPr>
              <w:rPr>
                <w:rFonts w:cstheme="minorHAnsi"/>
                <w:sz w:val="24"/>
                <w:szCs w:val="20"/>
              </w:rPr>
            </w:pPr>
            <w:r w:rsidRPr="00986381">
              <w:rPr>
                <w:rFonts w:cstheme="minorHAnsi"/>
                <w:sz w:val="24"/>
                <w:szCs w:val="20"/>
              </w:rPr>
              <w:t>3 år</w:t>
            </w:r>
          </w:p>
        </w:tc>
        <w:tc>
          <w:tcPr>
            <w:tcW w:w="2259" w:type="pct"/>
            <w:tcBorders>
              <w:left w:val="single" w:sz="12" w:space="0" w:color="auto"/>
              <w:bottom w:val="single" w:sz="12" w:space="0" w:color="auto"/>
            </w:tcBorders>
          </w:tcPr>
          <w:p w14:paraId="10E0E068" w14:textId="77777777" w:rsidR="006E65AD" w:rsidRDefault="006E65AD" w:rsidP="00761465">
            <w:pPr>
              <w:rPr>
                <w:lang w:val="en-US"/>
              </w:rPr>
            </w:pPr>
            <w:proofErr w:type="spellStart"/>
            <w:r>
              <w:rPr>
                <w:lang w:val="en-US"/>
              </w:rPr>
              <w:t>Samme</w:t>
            </w:r>
            <w:proofErr w:type="spellEnd"/>
            <w:r>
              <w:rPr>
                <w:lang w:val="en-US"/>
              </w:rPr>
              <w:t xml:space="preserve">, </w:t>
            </w:r>
            <w:proofErr w:type="spellStart"/>
            <w:r>
              <w:rPr>
                <w:lang w:val="en-US"/>
              </w:rPr>
              <w:t>samt</w:t>
            </w:r>
            <w:proofErr w:type="spellEnd"/>
          </w:p>
          <w:p w14:paraId="49474EDA" w14:textId="33DBC352" w:rsidR="00761465" w:rsidRPr="00546DDE" w:rsidRDefault="00761465" w:rsidP="00761465">
            <w:pPr>
              <w:rPr>
                <w:lang w:val="en-US"/>
              </w:rPr>
            </w:pPr>
            <w:proofErr w:type="spellStart"/>
            <w:r w:rsidRPr="00546DDE">
              <w:rPr>
                <w:lang w:val="en-US"/>
              </w:rPr>
              <w:t>Yersenia</w:t>
            </w:r>
            <w:proofErr w:type="spellEnd"/>
            <w:r w:rsidRPr="00546DDE">
              <w:rPr>
                <w:lang w:val="en-US"/>
              </w:rPr>
              <w:t xml:space="preserve"> </w:t>
            </w:r>
            <w:proofErr w:type="spellStart"/>
            <w:r w:rsidRPr="00546DDE">
              <w:rPr>
                <w:lang w:val="en-US"/>
              </w:rPr>
              <w:t>pestis</w:t>
            </w:r>
            <w:proofErr w:type="spellEnd"/>
          </w:p>
          <w:p w14:paraId="1E549E02" w14:textId="77777777" w:rsidR="00761465" w:rsidRPr="00761465" w:rsidRDefault="00761465" w:rsidP="00761465">
            <w:pPr>
              <w:rPr>
                <w:lang w:val="en-US"/>
              </w:rPr>
            </w:pPr>
            <w:proofErr w:type="spellStart"/>
            <w:r w:rsidRPr="00761465">
              <w:rPr>
                <w:lang w:val="en-US"/>
              </w:rPr>
              <w:t>Leptospira</w:t>
            </w:r>
            <w:proofErr w:type="spellEnd"/>
          </w:p>
          <w:p w14:paraId="5CEFCC20" w14:textId="77777777" w:rsidR="00761465" w:rsidRPr="00546DDE" w:rsidRDefault="00761465" w:rsidP="00761465">
            <w:pPr>
              <w:rPr>
                <w:lang w:val="en-US"/>
              </w:rPr>
            </w:pPr>
            <w:proofErr w:type="spellStart"/>
            <w:r w:rsidRPr="00546DDE">
              <w:rPr>
                <w:lang w:val="en-US"/>
              </w:rPr>
              <w:t>Nocardia</w:t>
            </w:r>
            <w:proofErr w:type="spellEnd"/>
          </w:p>
          <w:p w14:paraId="2D1C883F" w14:textId="77777777" w:rsidR="00761465" w:rsidRPr="00761465" w:rsidRDefault="00761465" w:rsidP="00761465">
            <w:pPr>
              <w:rPr>
                <w:lang w:val="en-US"/>
              </w:rPr>
            </w:pPr>
            <w:r w:rsidRPr="00761465">
              <w:rPr>
                <w:lang w:val="en-US"/>
              </w:rPr>
              <w:t>Proteus/</w:t>
            </w:r>
            <w:proofErr w:type="spellStart"/>
            <w:r w:rsidRPr="00761465">
              <w:rPr>
                <w:lang w:val="en-US"/>
              </w:rPr>
              <w:t>providencia</w:t>
            </w:r>
            <w:proofErr w:type="spellEnd"/>
            <w:r w:rsidRPr="00761465">
              <w:rPr>
                <w:lang w:val="en-US"/>
              </w:rPr>
              <w:t>/</w:t>
            </w:r>
            <w:proofErr w:type="spellStart"/>
            <w:r w:rsidRPr="00761465">
              <w:rPr>
                <w:lang w:val="en-US"/>
              </w:rPr>
              <w:t>morganella</w:t>
            </w:r>
            <w:proofErr w:type="spellEnd"/>
          </w:p>
          <w:p w14:paraId="3AA39FB2" w14:textId="77777777" w:rsidR="00761465" w:rsidRPr="00546DDE" w:rsidRDefault="00761465" w:rsidP="00761465">
            <w:pPr>
              <w:rPr>
                <w:lang w:val="en-US"/>
              </w:rPr>
            </w:pPr>
            <w:proofErr w:type="spellStart"/>
            <w:r w:rsidRPr="00546DDE">
              <w:rPr>
                <w:lang w:val="en-US"/>
              </w:rPr>
              <w:lastRenderedPageBreak/>
              <w:t>Acinotobacter</w:t>
            </w:r>
            <w:proofErr w:type="spellEnd"/>
          </w:p>
          <w:p w14:paraId="32323C18" w14:textId="77777777" w:rsidR="00761465" w:rsidRPr="00546DDE" w:rsidRDefault="00761465" w:rsidP="00761465">
            <w:pPr>
              <w:rPr>
                <w:lang w:val="en-US"/>
              </w:rPr>
            </w:pPr>
            <w:proofErr w:type="spellStart"/>
            <w:r w:rsidRPr="00546DDE">
              <w:rPr>
                <w:lang w:val="en-US"/>
              </w:rPr>
              <w:t>Aeromonas</w:t>
            </w:r>
            <w:proofErr w:type="spellEnd"/>
          </w:p>
          <w:p w14:paraId="4C3822AF" w14:textId="77777777" w:rsidR="00761465" w:rsidRPr="00546DDE" w:rsidRDefault="00761465" w:rsidP="00761465">
            <w:pPr>
              <w:rPr>
                <w:lang w:val="en-US"/>
              </w:rPr>
            </w:pPr>
            <w:proofErr w:type="spellStart"/>
            <w:r w:rsidRPr="00546DDE">
              <w:rPr>
                <w:lang w:val="en-US"/>
              </w:rPr>
              <w:t>Eiknella</w:t>
            </w:r>
            <w:proofErr w:type="spellEnd"/>
          </w:p>
          <w:p w14:paraId="209775BC" w14:textId="77777777" w:rsidR="00761465" w:rsidRDefault="00761465" w:rsidP="00761465">
            <w:pPr>
              <w:rPr>
                <w:lang w:val="en-US"/>
              </w:rPr>
            </w:pPr>
            <w:proofErr w:type="spellStart"/>
            <w:r w:rsidRPr="00546DDE">
              <w:rPr>
                <w:lang w:val="en-US"/>
              </w:rPr>
              <w:t>Pasteurella</w:t>
            </w:r>
            <w:proofErr w:type="spellEnd"/>
          </w:p>
          <w:p w14:paraId="5B11F52D" w14:textId="77777777" w:rsidR="00761465" w:rsidRPr="00546DDE" w:rsidRDefault="00761465" w:rsidP="00761465">
            <w:pPr>
              <w:rPr>
                <w:lang w:val="en-US"/>
              </w:rPr>
            </w:pPr>
            <w:proofErr w:type="spellStart"/>
            <w:r w:rsidRPr="00546DDE">
              <w:rPr>
                <w:lang w:val="en-US"/>
              </w:rPr>
              <w:t>Burkholderia</w:t>
            </w:r>
            <w:proofErr w:type="spellEnd"/>
            <w:r w:rsidRPr="00546DDE">
              <w:rPr>
                <w:lang w:val="en-US"/>
              </w:rPr>
              <w:t xml:space="preserve"> </w:t>
            </w:r>
            <w:proofErr w:type="spellStart"/>
            <w:r w:rsidRPr="00546DDE">
              <w:rPr>
                <w:lang w:val="en-US"/>
              </w:rPr>
              <w:t>cepacia</w:t>
            </w:r>
            <w:proofErr w:type="spellEnd"/>
          </w:p>
          <w:p w14:paraId="5AF7AA32" w14:textId="77777777" w:rsidR="00761465" w:rsidRPr="00546DDE" w:rsidRDefault="00761465" w:rsidP="00761465">
            <w:pPr>
              <w:rPr>
                <w:lang w:val="en-US"/>
              </w:rPr>
            </w:pPr>
            <w:proofErr w:type="spellStart"/>
            <w:r w:rsidRPr="00546DDE">
              <w:rPr>
                <w:lang w:val="en-US"/>
              </w:rPr>
              <w:t>Stenotrophomonas</w:t>
            </w:r>
            <w:proofErr w:type="spellEnd"/>
            <w:r w:rsidRPr="00546DDE">
              <w:rPr>
                <w:lang w:val="en-US"/>
              </w:rPr>
              <w:t xml:space="preserve"> </w:t>
            </w:r>
            <w:proofErr w:type="spellStart"/>
            <w:r w:rsidRPr="00546DDE">
              <w:rPr>
                <w:lang w:val="en-US"/>
              </w:rPr>
              <w:t>maltophilia</w:t>
            </w:r>
            <w:proofErr w:type="spellEnd"/>
          </w:p>
          <w:p w14:paraId="0696D76A" w14:textId="77777777" w:rsidR="006E65AD" w:rsidRPr="00546DDE" w:rsidRDefault="006E65AD" w:rsidP="006E65AD">
            <w:pPr>
              <w:rPr>
                <w:lang w:val="en-US"/>
              </w:rPr>
            </w:pPr>
            <w:proofErr w:type="spellStart"/>
            <w:r w:rsidRPr="00546DDE">
              <w:rPr>
                <w:lang w:val="en-US"/>
              </w:rPr>
              <w:t>Ehrlichia</w:t>
            </w:r>
            <w:proofErr w:type="spellEnd"/>
          </w:p>
          <w:p w14:paraId="25525FEB" w14:textId="77777777" w:rsidR="006E65AD" w:rsidRPr="00546DDE" w:rsidRDefault="006E65AD" w:rsidP="006E65AD">
            <w:pPr>
              <w:rPr>
                <w:lang w:val="en-US"/>
              </w:rPr>
            </w:pPr>
            <w:proofErr w:type="spellStart"/>
            <w:r w:rsidRPr="00546DDE">
              <w:rPr>
                <w:lang w:val="en-US"/>
              </w:rPr>
              <w:t>Fransiella</w:t>
            </w:r>
            <w:proofErr w:type="spellEnd"/>
            <w:r w:rsidRPr="00546DDE">
              <w:rPr>
                <w:lang w:val="en-US"/>
              </w:rPr>
              <w:t xml:space="preserve"> </w:t>
            </w:r>
            <w:proofErr w:type="spellStart"/>
            <w:r w:rsidRPr="00546DDE">
              <w:rPr>
                <w:lang w:val="en-US"/>
              </w:rPr>
              <w:t>tularensis</w:t>
            </w:r>
            <w:proofErr w:type="spellEnd"/>
          </w:p>
          <w:p w14:paraId="1A7C68D7" w14:textId="77777777" w:rsidR="006E65AD" w:rsidRPr="00546DDE" w:rsidRDefault="006E65AD" w:rsidP="006E65AD">
            <w:pPr>
              <w:rPr>
                <w:lang w:val="en-US"/>
              </w:rPr>
            </w:pPr>
            <w:proofErr w:type="spellStart"/>
            <w:r w:rsidRPr="00546DDE">
              <w:rPr>
                <w:lang w:val="en-US"/>
              </w:rPr>
              <w:t>Bacteroides</w:t>
            </w:r>
            <w:proofErr w:type="spellEnd"/>
          </w:p>
          <w:p w14:paraId="610B9577" w14:textId="77777777" w:rsidR="006E65AD" w:rsidRPr="00546DDE" w:rsidRDefault="006E65AD" w:rsidP="006E65AD">
            <w:pPr>
              <w:rPr>
                <w:lang w:val="en-US"/>
              </w:rPr>
            </w:pPr>
            <w:proofErr w:type="spellStart"/>
            <w:r w:rsidRPr="00546DDE">
              <w:rPr>
                <w:lang w:val="en-US"/>
              </w:rPr>
              <w:t>Actinomyces</w:t>
            </w:r>
            <w:proofErr w:type="spellEnd"/>
          </w:p>
          <w:p w14:paraId="3BB881A7" w14:textId="77777777" w:rsidR="006E65AD" w:rsidRPr="00546DDE" w:rsidRDefault="006E65AD" w:rsidP="006E65AD">
            <w:pPr>
              <w:rPr>
                <w:lang w:val="en-US"/>
              </w:rPr>
            </w:pPr>
            <w:r w:rsidRPr="00546DDE">
              <w:rPr>
                <w:lang w:val="en-US"/>
              </w:rPr>
              <w:t xml:space="preserve">Bacillus </w:t>
            </w:r>
            <w:proofErr w:type="spellStart"/>
            <w:r w:rsidRPr="00546DDE">
              <w:rPr>
                <w:lang w:val="en-US"/>
              </w:rPr>
              <w:t>arter</w:t>
            </w:r>
            <w:proofErr w:type="spellEnd"/>
          </w:p>
          <w:p w14:paraId="4B2C86EC" w14:textId="4FC614D3" w:rsidR="00546DDE" w:rsidRPr="00A0481E" w:rsidRDefault="006E65AD" w:rsidP="006E65AD">
            <w:pPr>
              <w:rPr>
                <w:lang w:val="en-US"/>
              </w:rPr>
            </w:pPr>
            <w:r w:rsidRPr="00546DDE">
              <w:rPr>
                <w:lang w:val="en-US"/>
              </w:rPr>
              <w:t>Corynebacterium</w:t>
            </w:r>
          </w:p>
        </w:tc>
        <w:tc>
          <w:tcPr>
            <w:tcW w:w="1185" w:type="pct"/>
            <w:tcBorders>
              <w:bottom w:val="single" w:sz="12" w:space="0" w:color="auto"/>
            </w:tcBorders>
          </w:tcPr>
          <w:p w14:paraId="0640F89C" w14:textId="5CFA6970" w:rsidR="00546DDE" w:rsidRPr="00986381" w:rsidRDefault="00546DDE" w:rsidP="00546DDE">
            <w:pPr>
              <w:rPr>
                <w:rFonts w:cstheme="minorHAnsi"/>
                <w:sz w:val="24"/>
                <w:szCs w:val="20"/>
              </w:rPr>
            </w:pPr>
          </w:p>
        </w:tc>
      </w:tr>
      <w:tr w:rsidR="00CF6184" w:rsidRPr="00617152" w14:paraId="72418FD4" w14:textId="77777777" w:rsidTr="00E11BEB">
        <w:tc>
          <w:tcPr>
            <w:tcW w:w="1248" w:type="pct"/>
            <w:tcBorders>
              <w:top w:val="single" w:sz="12" w:space="0" w:color="auto"/>
              <w:left w:val="nil"/>
              <w:bottom w:val="single" w:sz="12" w:space="0" w:color="auto"/>
              <w:right w:val="nil"/>
            </w:tcBorders>
            <w:shd w:val="clear" w:color="auto" w:fill="FFFFFF" w:themeFill="background1"/>
          </w:tcPr>
          <w:p w14:paraId="1AE9D827" w14:textId="77777777" w:rsidR="00CF6184" w:rsidRPr="00D94BEC" w:rsidRDefault="00CF6184" w:rsidP="00CF6184">
            <w:pPr>
              <w:pStyle w:val="Listeafsnit"/>
              <w:ind w:left="360"/>
              <w:rPr>
                <w:rFonts w:cstheme="minorHAnsi"/>
                <w:b/>
                <w:sz w:val="24"/>
                <w:szCs w:val="20"/>
              </w:rPr>
            </w:pPr>
          </w:p>
        </w:tc>
        <w:tc>
          <w:tcPr>
            <w:tcW w:w="309" w:type="pct"/>
            <w:tcBorders>
              <w:top w:val="single" w:sz="12" w:space="0" w:color="auto"/>
              <w:left w:val="nil"/>
              <w:bottom w:val="single" w:sz="12" w:space="0" w:color="auto"/>
              <w:right w:val="nil"/>
            </w:tcBorders>
            <w:shd w:val="clear" w:color="auto" w:fill="FFFFFF" w:themeFill="background1"/>
          </w:tcPr>
          <w:p w14:paraId="18161EFF" w14:textId="77777777" w:rsidR="00CF6184" w:rsidRDefault="00CF6184" w:rsidP="00D94BEC">
            <w:pPr>
              <w:rPr>
                <w:rFonts w:cs="Cambria Math"/>
                <w:sz w:val="24"/>
                <w:szCs w:val="20"/>
                <w:lang w:val="en-US"/>
              </w:rPr>
            </w:pPr>
          </w:p>
        </w:tc>
        <w:tc>
          <w:tcPr>
            <w:tcW w:w="2259" w:type="pct"/>
            <w:tcBorders>
              <w:top w:val="single" w:sz="12" w:space="0" w:color="auto"/>
              <w:left w:val="nil"/>
              <w:bottom w:val="single" w:sz="12" w:space="0" w:color="auto"/>
              <w:right w:val="nil"/>
            </w:tcBorders>
            <w:shd w:val="clear" w:color="auto" w:fill="FFFFFF" w:themeFill="background1"/>
          </w:tcPr>
          <w:p w14:paraId="23AFD369" w14:textId="77777777" w:rsidR="00CF6184" w:rsidRPr="00986381" w:rsidRDefault="00CF6184" w:rsidP="00D94BEC">
            <w:pPr>
              <w:rPr>
                <w:rFonts w:cstheme="minorHAnsi"/>
                <w:b/>
                <w:sz w:val="24"/>
                <w:szCs w:val="20"/>
                <w:lang w:val="en-US"/>
              </w:rPr>
            </w:pPr>
          </w:p>
        </w:tc>
        <w:tc>
          <w:tcPr>
            <w:tcW w:w="1185" w:type="pct"/>
            <w:tcBorders>
              <w:top w:val="single" w:sz="12" w:space="0" w:color="auto"/>
              <w:left w:val="nil"/>
              <w:bottom w:val="single" w:sz="12" w:space="0" w:color="auto"/>
              <w:right w:val="nil"/>
            </w:tcBorders>
            <w:shd w:val="clear" w:color="auto" w:fill="FFFFFF" w:themeFill="background1"/>
          </w:tcPr>
          <w:p w14:paraId="2B4E3485" w14:textId="77777777" w:rsidR="00CF6184" w:rsidRPr="00986381" w:rsidRDefault="00CF6184" w:rsidP="00D94BEC">
            <w:pPr>
              <w:rPr>
                <w:rFonts w:cstheme="minorHAnsi"/>
                <w:b/>
                <w:sz w:val="24"/>
                <w:szCs w:val="20"/>
              </w:rPr>
            </w:pPr>
          </w:p>
        </w:tc>
      </w:tr>
      <w:tr w:rsidR="00D94BEC" w:rsidRPr="00617152" w14:paraId="19467C5A" w14:textId="77777777" w:rsidTr="00E11BEB">
        <w:tc>
          <w:tcPr>
            <w:tcW w:w="1248" w:type="pct"/>
            <w:tcBorders>
              <w:top w:val="single" w:sz="12" w:space="0" w:color="auto"/>
              <w:left w:val="single" w:sz="12" w:space="0" w:color="auto"/>
              <w:bottom w:val="single" w:sz="12" w:space="0" w:color="auto"/>
            </w:tcBorders>
            <w:shd w:val="clear" w:color="auto" w:fill="DBE5F1" w:themeFill="accent1" w:themeFillTint="33"/>
          </w:tcPr>
          <w:p w14:paraId="671869FF" w14:textId="6C9320E9" w:rsidR="00D94BEC" w:rsidRPr="00D94BEC" w:rsidRDefault="00D94BEC" w:rsidP="00D94BEC">
            <w:pPr>
              <w:pStyle w:val="Listeafsnit"/>
              <w:numPr>
                <w:ilvl w:val="0"/>
                <w:numId w:val="3"/>
              </w:numPr>
              <w:rPr>
                <w:rFonts w:cs="Cambria Math"/>
                <w:b/>
                <w:sz w:val="24"/>
                <w:szCs w:val="20"/>
              </w:rPr>
            </w:pPr>
            <w:proofErr w:type="spellStart"/>
            <w:r w:rsidRPr="00D94BEC">
              <w:rPr>
                <w:rFonts w:cstheme="minorHAnsi"/>
                <w:b/>
                <w:sz w:val="24"/>
                <w:szCs w:val="20"/>
              </w:rPr>
              <w:t>Virale</w:t>
            </w:r>
            <w:proofErr w:type="spellEnd"/>
            <w:r w:rsidRPr="00D94BEC">
              <w:rPr>
                <w:rFonts w:cstheme="minorHAnsi"/>
                <w:b/>
                <w:sz w:val="24"/>
                <w:szCs w:val="20"/>
              </w:rPr>
              <w:t xml:space="preserve"> infektioner</w:t>
            </w:r>
          </w:p>
        </w:tc>
        <w:tc>
          <w:tcPr>
            <w:tcW w:w="309" w:type="pct"/>
            <w:tcBorders>
              <w:top w:val="single" w:sz="12" w:space="0" w:color="auto"/>
              <w:left w:val="single" w:sz="12" w:space="0" w:color="auto"/>
              <w:bottom w:val="single" w:sz="12" w:space="0" w:color="auto"/>
            </w:tcBorders>
            <w:shd w:val="clear" w:color="auto" w:fill="DBE5F1" w:themeFill="accent1" w:themeFillTint="33"/>
          </w:tcPr>
          <w:p w14:paraId="2EA75506" w14:textId="77777777" w:rsidR="00D94BEC" w:rsidRDefault="00D94BEC" w:rsidP="00D94BEC">
            <w:pPr>
              <w:rPr>
                <w:rFonts w:cs="Cambria Math"/>
                <w:sz w:val="24"/>
                <w:szCs w:val="20"/>
                <w:lang w:val="en-US"/>
              </w:rPr>
            </w:pPr>
          </w:p>
        </w:tc>
        <w:tc>
          <w:tcPr>
            <w:tcW w:w="2259" w:type="pct"/>
            <w:tcBorders>
              <w:top w:val="single" w:sz="12" w:space="0" w:color="auto"/>
              <w:left w:val="single" w:sz="12" w:space="0" w:color="auto"/>
              <w:bottom w:val="single" w:sz="12" w:space="0" w:color="auto"/>
            </w:tcBorders>
            <w:shd w:val="clear" w:color="auto" w:fill="DBE5F1" w:themeFill="accent1" w:themeFillTint="33"/>
          </w:tcPr>
          <w:p w14:paraId="6475848B" w14:textId="47BC0557" w:rsidR="00D94BEC" w:rsidRPr="00546DDE" w:rsidRDefault="00D94BEC" w:rsidP="00D94BEC">
            <w:pPr>
              <w:rPr>
                <w:lang w:val="en-US"/>
              </w:rPr>
            </w:pPr>
            <w:proofErr w:type="spellStart"/>
            <w:r w:rsidRPr="00986381">
              <w:rPr>
                <w:rFonts w:cstheme="minorHAnsi"/>
                <w:b/>
                <w:sz w:val="24"/>
                <w:szCs w:val="20"/>
                <w:lang w:val="en-US"/>
              </w:rPr>
              <w:t>Konkretisering</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af</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kompetencen</w:t>
            </w:r>
            <w:proofErr w:type="spellEnd"/>
          </w:p>
        </w:tc>
        <w:tc>
          <w:tcPr>
            <w:tcW w:w="1185" w:type="pct"/>
            <w:tcBorders>
              <w:top w:val="single" w:sz="12" w:space="0" w:color="auto"/>
              <w:bottom w:val="single" w:sz="12" w:space="0" w:color="auto"/>
            </w:tcBorders>
            <w:shd w:val="clear" w:color="auto" w:fill="DBE5F1" w:themeFill="accent1" w:themeFillTint="33"/>
          </w:tcPr>
          <w:p w14:paraId="0B6ABFA3" w14:textId="1325B13A" w:rsidR="00D94BEC" w:rsidRPr="00291945" w:rsidRDefault="00D94BEC" w:rsidP="00D94BEC">
            <w:pPr>
              <w:rPr>
                <w:rFonts w:cs="Cambria Math"/>
                <w:sz w:val="24"/>
                <w:szCs w:val="20"/>
              </w:rPr>
            </w:pPr>
            <w:r w:rsidRPr="00986381">
              <w:rPr>
                <w:rFonts w:cstheme="minorHAnsi"/>
                <w:b/>
                <w:sz w:val="24"/>
                <w:szCs w:val="20"/>
              </w:rPr>
              <w:t>Læringsstrategi</w:t>
            </w:r>
          </w:p>
        </w:tc>
      </w:tr>
      <w:tr w:rsidR="00CB76D6" w:rsidRPr="00617152" w14:paraId="010ED7D6" w14:textId="77777777" w:rsidTr="00E11BEB">
        <w:tc>
          <w:tcPr>
            <w:tcW w:w="1248" w:type="pct"/>
            <w:vMerge w:val="restart"/>
            <w:tcBorders>
              <w:top w:val="single" w:sz="12" w:space="0" w:color="auto"/>
              <w:left w:val="single" w:sz="12" w:space="0" w:color="auto"/>
            </w:tcBorders>
          </w:tcPr>
          <w:p w14:paraId="39D06485" w14:textId="0EA4D2FE" w:rsidR="00546DDE" w:rsidRPr="00D94BEC" w:rsidRDefault="00D94BEC" w:rsidP="00546DDE">
            <w:pPr>
              <w:rPr>
                <w:rFonts w:cstheme="minorHAnsi"/>
                <w:b/>
                <w:sz w:val="24"/>
                <w:szCs w:val="20"/>
              </w:rPr>
            </w:pPr>
            <w:r w:rsidRPr="004B01CF">
              <w:rPr>
                <w:rFonts w:cstheme="minorHAnsi"/>
                <w:b/>
                <w:sz w:val="24"/>
                <w:szCs w:val="20"/>
              </w:rPr>
              <w:t xml:space="preserve">Kunne </w:t>
            </w:r>
            <w:r w:rsidR="006C21BF">
              <w:rPr>
                <w:rFonts w:cstheme="minorHAnsi"/>
                <w:b/>
                <w:sz w:val="24"/>
                <w:szCs w:val="20"/>
              </w:rPr>
              <w:t xml:space="preserve">kende til, </w:t>
            </w:r>
            <w:r w:rsidRPr="004B01CF">
              <w:rPr>
                <w:rFonts w:cstheme="minorHAnsi"/>
                <w:b/>
                <w:sz w:val="24"/>
                <w:szCs w:val="20"/>
              </w:rPr>
              <w:t xml:space="preserve">diagnosticere og </w:t>
            </w:r>
            <w:r w:rsidR="006C21BF">
              <w:rPr>
                <w:rFonts w:cstheme="minorHAnsi"/>
                <w:b/>
                <w:sz w:val="24"/>
                <w:szCs w:val="20"/>
              </w:rPr>
              <w:t xml:space="preserve">evt. </w:t>
            </w:r>
            <w:r w:rsidRPr="004B01CF">
              <w:rPr>
                <w:rFonts w:cstheme="minorHAnsi"/>
                <w:b/>
                <w:sz w:val="24"/>
                <w:szCs w:val="20"/>
              </w:rPr>
              <w:t xml:space="preserve">behandle infektioner med følgende </w:t>
            </w:r>
            <w:r>
              <w:rPr>
                <w:rFonts w:cstheme="minorHAnsi"/>
                <w:b/>
                <w:sz w:val="24"/>
                <w:szCs w:val="20"/>
              </w:rPr>
              <w:t>v</w:t>
            </w:r>
            <w:r w:rsidR="00546DDE" w:rsidRPr="004B01CF">
              <w:rPr>
                <w:rFonts w:cs="Cambria Math"/>
                <w:b/>
                <w:sz w:val="24"/>
                <w:szCs w:val="20"/>
              </w:rPr>
              <w:t>irus</w:t>
            </w:r>
            <w:r w:rsidR="009109D6">
              <w:rPr>
                <w:rFonts w:cs="Cambria Math"/>
                <w:b/>
                <w:sz w:val="24"/>
                <w:szCs w:val="20"/>
              </w:rPr>
              <w:t xml:space="preserve"> (2)</w:t>
            </w:r>
            <w:r w:rsidR="006C21BF">
              <w:rPr>
                <w:rFonts w:cs="Cambria Math"/>
                <w:b/>
                <w:sz w:val="24"/>
                <w:szCs w:val="20"/>
              </w:rPr>
              <w:t>:</w:t>
            </w:r>
          </w:p>
        </w:tc>
        <w:tc>
          <w:tcPr>
            <w:tcW w:w="309" w:type="pct"/>
            <w:tcBorders>
              <w:top w:val="single" w:sz="12" w:space="0" w:color="auto"/>
              <w:left w:val="single" w:sz="12" w:space="0" w:color="auto"/>
            </w:tcBorders>
          </w:tcPr>
          <w:p w14:paraId="0AAD22FA" w14:textId="77777777" w:rsidR="00546DDE" w:rsidRPr="00617152" w:rsidRDefault="00546DDE" w:rsidP="00546DDE">
            <w:pPr>
              <w:rPr>
                <w:rFonts w:cs="Cambria Math"/>
                <w:sz w:val="24"/>
                <w:szCs w:val="20"/>
                <w:lang w:val="en-US"/>
              </w:rPr>
            </w:pPr>
            <w:r>
              <w:rPr>
                <w:rFonts w:cs="Cambria Math"/>
                <w:sz w:val="24"/>
                <w:szCs w:val="20"/>
                <w:lang w:val="en-US"/>
              </w:rPr>
              <w:t>1½</w:t>
            </w:r>
            <w:r w:rsidRPr="00617152">
              <w:rPr>
                <w:rFonts w:cs="Cambria Math"/>
                <w:sz w:val="24"/>
                <w:szCs w:val="20"/>
                <w:lang w:val="en-US"/>
              </w:rPr>
              <w:t xml:space="preserve"> </w:t>
            </w:r>
            <w:proofErr w:type="spellStart"/>
            <w:r w:rsidRPr="00617152">
              <w:rPr>
                <w:rFonts w:cs="Cambria Math"/>
                <w:sz w:val="24"/>
                <w:szCs w:val="20"/>
                <w:lang w:val="en-US"/>
              </w:rPr>
              <w:t>år</w:t>
            </w:r>
            <w:proofErr w:type="spellEnd"/>
          </w:p>
        </w:tc>
        <w:tc>
          <w:tcPr>
            <w:tcW w:w="2259" w:type="pct"/>
            <w:tcBorders>
              <w:top w:val="single" w:sz="12" w:space="0" w:color="auto"/>
              <w:left w:val="single" w:sz="12" w:space="0" w:color="auto"/>
            </w:tcBorders>
          </w:tcPr>
          <w:p w14:paraId="2EB50231" w14:textId="77777777" w:rsidR="00546DDE" w:rsidRPr="00546DDE" w:rsidRDefault="00546DDE" w:rsidP="00546DDE">
            <w:pPr>
              <w:rPr>
                <w:lang w:val="en-US"/>
              </w:rPr>
            </w:pPr>
            <w:r w:rsidRPr="00546DDE">
              <w:rPr>
                <w:lang w:val="en-US"/>
              </w:rPr>
              <w:t>Herpes simplex virus</w:t>
            </w:r>
          </w:p>
          <w:p w14:paraId="7121E63E" w14:textId="5B1BFAA6" w:rsidR="00546DDE" w:rsidRPr="00546DDE" w:rsidRDefault="00546DDE" w:rsidP="00546DDE">
            <w:pPr>
              <w:rPr>
                <w:lang w:val="en-US"/>
              </w:rPr>
            </w:pPr>
            <w:r w:rsidRPr="00546DDE">
              <w:rPr>
                <w:lang w:val="en-US"/>
              </w:rPr>
              <w:t xml:space="preserve">Cytomegalovirus </w:t>
            </w:r>
          </w:p>
          <w:p w14:paraId="3C8ACD90" w14:textId="77777777" w:rsidR="00546DDE" w:rsidRPr="00546DDE" w:rsidRDefault="00546DDE" w:rsidP="00546DDE">
            <w:pPr>
              <w:rPr>
                <w:lang w:val="en-US"/>
              </w:rPr>
            </w:pPr>
            <w:r w:rsidRPr="00546DDE">
              <w:rPr>
                <w:lang w:val="en-US"/>
              </w:rPr>
              <w:t>Epstein-</w:t>
            </w:r>
            <w:proofErr w:type="spellStart"/>
            <w:r w:rsidRPr="00546DDE">
              <w:rPr>
                <w:lang w:val="en-US"/>
              </w:rPr>
              <w:t>barr</w:t>
            </w:r>
            <w:proofErr w:type="spellEnd"/>
            <w:r w:rsidRPr="00546DDE">
              <w:rPr>
                <w:lang w:val="en-US"/>
              </w:rPr>
              <w:t xml:space="preserve"> virus</w:t>
            </w:r>
          </w:p>
          <w:p w14:paraId="33FCDCAA" w14:textId="77777777" w:rsidR="00546DDE" w:rsidRPr="00546DDE" w:rsidRDefault="00546DDE" w:rsidP="00546DDE">
            <w:pPr>
              <w:rPr>
                <w:lang w:val="en-US"/>
              </w:rPr>
            </w:pPr>
            <w:r w:rsidRPr="00546DDE">
              <w:rPr>
                <w:lang w:val="en-US"/>
              </w:rPr>
              <w:t>Varicella zoster virus</w:t>
            </w:r>
          </w:p>
          <w:p w14:paraId="06AA26F3" w14:textId="77777777" w:rsidR="00546DDE" w:rsidRPr="00546DDE" w:rsidRDefault="00546DDE" w:rsidP="00546DDE">
            <w:pPr>
              <w:rPr>
                <w:lang w:val="en-US"/>
              </w:rPr>
            </w:pPr>
            <w:r w:rsidRPr="00546DDE">
              <w:rPr>
                <w:lang w:val="en-US"/>
              </w:rPr>
              <w:t>HHV6/7/8</w:t>
            </w:r>
          </w:p>
          <w:p w14:paraId="48A4ECCD" w14:textId="77777777" w:rsidR="00546DDE" w:rsidRPr="00546DDE" w:rsidRDefault="00546DDE" w:rsidP="00546DDE">
            <w:pPr>
              <w:rPr>
                <w:lang w:val="en-US"/>
              </w:rPr>
            </w:pPr>
            <w:proofErr w:type="spellStart"/>
            <w:r w:rsidRPr="00546DDE">
              <w:rPr>
                <w:lang w:val="en-US"/>
              </w:rPr>
              <w:t>Influenzavirus</w:t>
            </w:r>
            <w:proofErr w:type="spellEnd"/>
          </w:p>
          <w:p w14:paraId="7A1D5AF9" w14:textId="77777777" w:rsidR="00546DDE" w:rsidRPr="00546DDE" w:rsidRDefault="00546DDE" w:rsidP="00546DDE">
            <w:pPr>
              <w:rPr>
                <w:lang w:val="en-US"/>
              </w:rPr>
            </w:pPr>
            <w:r w:rsidRPr="00546DDE">
              <w:rPr>
                <w:lang w:val="en-US"/>
              </w:rPr>
              <w:t>Parainfluenza</w:t>
            </w:r>
          </w:p>
          <w:p w14:paraId="5337EEE1" w14:textId="77777777" w:rsidR="00546DDE" w:rsidRPr="00546DDE" w:rsidRDefault="00546DDE" w:rsidP="00546DDE">
            <w:pPr>
              <w:rPr>
                <w:lang w:val="en-US"/>
              </w:rPr>
            </w:pPr>
            <w:r w:rsidRPr="00546DDE">
              <w:rPr>
                <w:lang w:val="en-US"/>
              </w:rPr>
              <w:t>Adenovirus</w:t>
            </w:r>
          </w:p>
          <w:p w14:paraId="23D40149" w14:textId="77777777" w:rsidR="00546DDE" w:rsidRPr="00546DDE" w:rsidRDefault="00546DDE" w:rsidP="00546DDE">
            <w:pPr>
              <w:rPr>
                <w:lang w:val="en-US"/>
              </w:rPr>
            </w:pPr>
            <w:r w:rsidRPr="00546DDE">
              <w:rPr>
                <w:lang w:val="en-US"/>
              </w:rPr>
              <w:t xml:space="preserve">Human </w:t>
            </w:r>
            <w:proofErr w:type="spellStart"/>
            <w:r w:rsidRPr="00546DDE">
              <w:rPr>
                <w:lang w:val="en-US"/>
              </w:rPr>
              <w:t>metapneumovirus</w:t>
            </w:r>
            <w:proofErr w:type="spellEnd"/>
          </w:p>
          <w:p w14:paraId="1742154E" w14:textId="77777777" w:rsidR="00546DDE" w:rsidRPr="00546DDE" w:rsidRDefault="00546DDE" w:rsidP="00546DDE">
            <w:pPr>
              <w:rPr>
                <w:lang w:val="en-US"/>
              </w:rPr>
            </w:pPr>
            <w:r w:rsidRPr="00546DDE">
              <w:rPr>
                <w:lang w:val="en-US"/>
              </w:rPr>
              <w:t>RSV</w:t>
            </w:r>
          </w:p>
          <w:p w14:paraId="5D380543" w14:textId="77777777" w:rsidR="00546DDE" w:rsidRPr="00546DDE" w:rsidRDefault="00546DDE" w:rsidP="00546DDE">
            <w:pPr>
              <w:rPr>
                <w:lang w:val="en-US"/>
              </w:rPr>
            </w:pPr>
            <w:r w:rsidRPr="00546DDE">
              <w:rPr>
                <w:lang w:val="en-US"/>
              </w:rPr>
              <w:t>Rhinovirus</w:t>
            </w:r>
          </w:p>
          <w:p w14:paraId="492EB075" w14:textId="77777777" w:rsidR="00546DDE" w:rsidRPr="00546DDE" w:rsidRDefault="00546DDE" w:rsidP="00546DDE">
            <w:pPr>
              <w:rPr>
                <w:lang w:val="en-US"/>
              </w:rPr>
            </w:pPr>
            <w:r w:rsidRPr="00546DDE">
              <w:rPr>
                <w:lang w:val="en-US"/>
              </w:rPr>
              <w:t xml:space="preserve">Coronavirus </w:t>
            </w:r>
            <w:proofErr w:type="spellStart"/>
            <w:r w:rsidRPr="00546DDE">
              <w:rPr>
                <w:lang w:val="en-US"/>
              </w:rPr>
              <w:t>og</w:t>
            </w:r>
            <w:proofErr w:type="spellEnd"/>
            <w:r w:rsidRPr="00546DDE">
              <w:rPr>
                <w:lang w:val="en-US"/>
              </w:rPr>
              <w:t xml:space="preserve"> </w:t>
            </w:r>
            <w:proofErr w:type="spellStart"/>
            <w:r w:rsidRPr="00546DDE">
              <w:rPr>
                <w:lang w:val="en-US"/>
              </w:rPr>
              <w:t>bocavirus</w:t>
            </w:r>
            <w:proofErr w:type="spellEnd"/>
          </w:p>
          <w:p w14:paraId="1F345F88" w14:textId="77777777" w:rsidR="00546DDE" w:rsidRDefault="00546DDE" w:rsidP="00546DDE">
            <w:proofErr w:type="spellStart"/>
            <w:r>
              <w:t>Enterovirus</w:t>
            </w:r>
            <w:proofErr w:type="spellEnd"/>
            <w:r>
              <w:t xml:space="preserve"> og </w:t>
            </w:r>
            <w:proofErr w:type="spellStart"/>
            <w:r>
              <w:t>parechovirus</w:t>
            </w:r>
            <w:proofErr w:type="spellEnd"/>
          </w:p>
          <w:p w14:paraId="3741B4E1" w14:textId="77777777" w:rsidR="00546DDE" w:rsidRDefault="00546DDE" w:rsidP="00546DDE">
            <w:proofErr w:type="spellStart"/>
            <w:r>
              <w:t>Parvovirus</w:t>
            </w:r>
            <w:proofErr w:type="spellEnd"/>
          </w:p>
          <w:p w14:paraId="6EC4F8B9" w14:textId="795692E0" w:rsidR="00546DDE" w:rsidRPr="003E4AC1" w:rsidRDefault="00546DDE" w:rsidP="00546DDE">
            <w:r w:rsidRPr="003E4AC1">
              <w:t>Hepatitis A</w:t>
            </w:r>
            <w:r w:rsidR="006C21BF" w:rsidRPr="003E4AC1">
              <w:t>, B, C, E virus</w:t>
            </w:r>
          </w:p>
          <w:p w14:paraId="40D2AE2D" w14:textId="77777777" w:rsidR="00546DDE" w:rsidRDefault="00546DDE" w:rsidP="00546DDE">
            <w:proofErr w:type="spellStart"/>
            <w:r>
              <w:t>Morbilli</w:t>
            </w:r>
            <w:proofErr w:type="spellEnd"/>
          </w:p>
          <w:p w14:paraId="6D70B8D4" w14:textId="77777777" w:rsidR="00546DDE" w:rsidRPr="003E4AC1" w:rsidRDefault="00546DDE" w:rsidP="00546DDE">
            <w:pPr>
              <w:rPr>
                <w:lang w:val="en-US"/>
              </w:rPr>
            </w:pPr>
            <w:proofErr w:type="spellStart"/>
            <w:r w:rsidRPr="003E4AC1">
              <w:rPr>
                <w:lang w:val="en-US"/>
              </w:rPr>
              <w:t>Parotitis</w:t>
            </w:r>
            <w:proofErr w:type="spellEnd"/>
          </w:p>
          <w:p w14:paraId="186F9DF8" w14:textId="77777777" w:rsidR="00546DDE" w:rsidRPr="003E4AC1" w:rsidRDefault="00546DDE" w:rsidP="00546DDE">
            <w:pPr>
              <w:rPr>
                <w:lang w:val="en-US"/>
              </w:rPr>
            </w:pPr>
            <w:r w:rsidRPr="003E4AC1">
              <w:rPr>
                <w:lang w:val="en-US"/>
              </w:rPr>
              <w:t>Rubella</w:t>
            </w:r>
          </w:p>
          <w:p w14:paraId="0D0BFDCD" w14:textId="77777777" w:rsidR="00546DDE" w:rsidRPr="003E4AC1" w:rsidRDefault="00546DDE" w:rsidP="00546DDE">
            <w:pPr>
              <w:rPr>
                <w:lang w:val="en-US"/>
              </w:rPr>
            </w:pPr>
            <w:r w:rsidRPr="003E4AC1">
              <w:rPr>
                <w:lang w:val="en-US"/>
              </w:rPr>
              <w:t>HPV</w:t>
            </w:r>
          </w:p>
          <w:p w14:paraId="4A4DDC63" w14:textId="77777777" w:rsidR="00546DDE" w:rsidRPr="003E4AC1" w:rsidRDefault="00546DDE" w:rsidP="00546DDE">
            <w:pPr>
              <w:rPr>
                <w:lang w:val="en-US"/>
              </w:rPr>
            </w:pPr>
            <w:r w:rsidRPr="003E4AC1">
              <w:rPr>
                <w:lang w:val="en-US"/>
              </w:rPr>
              <w:t>Rotavirus</w:t>
            </w:r>
          </w:p>
          <w:p w14:paraId="67D64583" w14:textId="590D789A" w:rsidR="00546DDE" w:rsidRPr="003E4AC1" w:rsidRDefault="00546DDE" w:rsidP="00546DDE">
            <w:pPr>
              <w:rPr>
                <w:lang w:val="en-US"/>
              </w:rPr>
            </w:pPr>
            <w:proofErr w:type="spellStart"/>
            <w:r w:rsidRPr="003E4AC1">
              <w:rPr>
                <w:lang w:val="en-US"/>
              </w:rPr>
              <w:t>Calicivirus</w:t>
            </w:r>
            <w:proofErr w:type="spellEnd"/>
            <w:r w:rsidRPr="003E4AC1">
              <w:rPr>
                <w:lang w:val="en-US"/>
              </w:rPr>
              <w:t xml:space="preserve"> (</w:t>
            </w:r>
            <w:proofErr w:type="spellStart"/>
            <w:r w:rsidRPr="003E4AC1">
              <w:rPr>
                <w:lang w:val="en-US"/>
              </w:rPr>
              <w:t>noro</w:t>
            </w:r>
            <w:proofErr w:type="spellEnd"/>
            <w:r w:rsidRPr="003E4AC1">
              <w:rPr>
                <w:lang w:val="en-US"/>
              </w:rPr>
              <w:t xml:space="preserve"> </w:t>
            </w:r>
            <w:proofErr w:type="spellStart"/>
            <w:r w:rsidRPr="003E4AC1">
              <w:rPr>
                <w:lang w:val="en-US"/>
              </w:rPr>
              <w:t>og</w:t>
            </w:r>
            <w:proofErr w:type="spellEnd"/>
            <w:r w:rsidRPr="003E4AC1">
              <w:rPr>
                <w:lang w:val="en-US"/>
              </w:rPr>
              <w:t xml:space="preserve"> </w:t>
            </w:r>
            <w:proofErr w:type="spellStart"/>
            <w:r w:rsidRPr="003E4AC1">
              <w:rPr>
                <w:lang w:val="en-US"/>
              </w:rPr>
              <w:t>sapo</w:t>
            </w:r>
            <w:proofErr w:type="spellEnd"/>
            <w:r w:rsidRPr="003E4AC1">
              <w:rPr>
                <w:lang w:val="en-US"/>
              </w:rPr>
              <w:t xml:space="preserve">), </w:t>
            </w:r>
            <w:proofErr w:type="spellStart"/>
            <w:r w:rsidRPr="003E4AC1">
              <w:rPr>
                <w:lang w:val="en-US"/>
              </w:rPr>
              <w:t>astro</w:t>
            </w:r>
            <w:proofErr w:type="spellEnd"/>
            <w:r w:rsidRPr="003E4AC1">
              <w:rPr>
                <w:lang w:val="en-US"/>
              </w:rPr>
              <w:t xml:space="preserve"> </w:t>
            </w:r>
            <w:proofErr w:type="spellStart"/>
            <w:r w:rsidRPr="003E4AC1">
              <w:rPr>
                <w:lang w:val="en-US"/>
              </w:rPr>
              <w:t>og</w:t>
            </w:r>
            <w:proofErr w:type="spellEnd"/>
            <w:r w:rsidRPr="003E4AC1">
              <w:rPr>
                <w:lang w:val="en-US"/>
              </w:rPr>
              <w:t xml:space="preserve"> </w:t>
            </w:r>
            <w:proofErr w:type="spellStart"/>
            <w:r w:rsidRPr="003E4AC1">
              <w:rPr>
                <w:lang w:val="en-US"/>
              </w:rPr>
              <w:t>norwalkvirus</w:t>
            </w:r>
            <w:proofErr w:type="spellEnd"/>
          </w:p>
        </w:tc>
        <w:tc>
          <w:tcPr>
            <w:tcW w:w="1185" w:type="pct"/>
            <w:tcBorders>
              <w:top w:val="single" w:sz="12" w:space="0" w:color="auto"/>
            </w:tcBorders>
          </w:tcPr>
          <w:p w14:paraId="5ED1ECC2" w14:textId="77777777" w:rsidR="006C21BF" w:rsidRPr="00F23FE1" w:rsidRDefault="006C21BF" w:rsidP="006C21BF">
            <w:pPr>
              <w:rPr>
                <w:rFonts w:cstheme="minorHAnsi"/>
              </w:rPr>
            </w:pPr>
            <w:r w:rsidRPr="00F23FE1">
              <w:rPr>
                <w:rFonts w:cstheme="minorHAnsi"/>
              </w:rPr>
              <w:t>Selvstudier</w:t>
            </w:r>
          </w:p>
          <w:p w14:paraId="3674A9E4" w14:textId="77777777" w:rsidR="006C21BF" w:rsidRPr="00F23FE1" w:rsidRDefault="006C21BF" w:rsidP="006C21BF">
            <w:pPr>
              <w:rPr>
                <w:rFonts w:cstheme="minorHAnsi"/>
              </w:rPr>
            </w:pPr>
            <w:r w:rsidRPr="00F23FE1">
              <w:rPr>
                <w:rFonts w:cstheme="minorHAnsi"/>
              </w:rPr>
              <w:t>Kursus</w:t>
            </w:r>
          </w:p>
          <w:p w14:paraId="34A65A62" w14:textId="77777777" w:rsidR="006C21BF" w:rsidRDefault="006C21BF" w:rsidP="006C21BF">
            <w:pPr>
              <w:rPr>
                <w:rFonts w:cstheme="minorHAnsi"/>
              </w:rPr>
            </w:pPr>
            <w:r>
              <w:rPr>
                <w:rFonts w:cstheme="minorHAnsi"/>
              </w:rPr>
              <w:t>Mesterlære</w:t>
            </w:r>
          </w:p>
          <w:p w14:paraId="2235B288" w14:textId="6CE6312C" w:rsidR="00546DDE" w:rsidRPr="00291945" w:rsidRDefault="006C21BF" w:rsidP="006C21BF">
            <w:pPr>
              <w:rPr>
                <w:rFonts w:cs="Cambria Math"/>
                <w:sz w:val="24"/>
                <w:szCs w:val="20"/>
              </w:rPr>
            </w:pPr>
            <w:r>
              <w:rPr>
                <w:rFonts w:cstheme="minorHAnsi"/>
                <w:sz w:val="24"/>
                <w:szCs w:val="20"/>
              </w:rPr>
              <w:t>KMA</w:t>
            </w:r>
          </w:p>
        </w:tc>
      </w:tr>
      <w:tr w:rsidR="00CB76D6" w:rsidRPr="00986381" w14:paraId="180B9A3B" w14:textId="77777777" w:rsidTr="004035AE">
        <w:tc>
          <w:tcPr>
            <w:tcW w:w="1248" w:type="pct"/>
            <w:vMerge/>
            <w:tcBorders>
              <w:left w:val="single" w:sz="12" w:space="0" w:color="auto"/>
              <w:bottom w:val="single" w:sz="12" w:space="0" w:color="auto"/>
            </w:tcBorders>
          </w:tcPr>
          <w:p w14:paraId="317AEAB6" w14:textId="77777777" w:rsidR="00546DDE" w:rsidRPr="004B01CF" w:rsidRDefault="00546DDE" w:rsidP="00546DDE">
            <w:pPr>
              <w:rPr>
                <w:rFonts w:cs="Cambria Math"/>
                <w:b/>
                <w:sz w:val="24"/>
                <w:szCs w:val="20"/>
              </w:rPr>
            </w:pPr>
          </w:p>
        </w:tc>
        <w:tc>
          <w:tcPr>
            <w:tcW w:w="309" w:type="pct"/>
            <w:tcBorders>
              <w:left w:val="single" w:sz="12" w:space="0" w:color="auto"/>
              <w:bottom w:val="single" w:sz="12" w:space="0" w:color="auto"/>
            </w:tcBorders>
          </w:tcPr>
          <w:p w14:paraId="538B03E9" w14:textId="77777777" w:rsidR="00546DDE" w:rsidRPr="00617152" w:rsidRDefault="00546DDE" w:rsidP="00546DDE">
            <w:pPr>
              <w:rPr>
                <w:rFonts w:cs="Cambria Math"/>
                <w:sz w:val="24"/>
                <w:szCs w:val="20"/>
                <w:lang w:val="en-US"/>
              </w:rPr>
            </w:pPr>
            <w:r w:rsidRPr="00617152">
              <w:rPr>
                <w:rFonts w:cs="Cambria Math"/>
                <w:sz w:val="24"/>
                <w:szCs w:val="20"/>
                <w:lang w:val="en-US"/>
              </w:rPr>
              <w:t xml:space="preserve">3 </w:t>
            </w:r>
            <w:proofErr w:type="spellStart"/>
            <w:r w:rsidRPr="00617152">
              <w:rPr>
                <w:rFonts w:cs="Cambria Math"/>
                <w:sz w:val="24"/>
                <w:szCs w:val="20"/>
                <w:lang w:val="en-US"/>
              </w:rPr>
              <w:t>år</w:t>
            </w:r>
            <w:proofErr w:type="spellEnd"/>
          </w:p>
        </w:tc>
        <w:tc>
          <w:tcPr>
            <w:tcW w:w="2259" w:type="pct"/>
            <w:tcBorders>
              <w:left w:val="single" w:sz="12" w:space="0" w:color="auto"/>
              <w:bottom w:val="single" w:sz="12" w:space="0" w:color="auto"/>
            </w:tcBorders>
          </w:tcPr>
          <w:p w14:paraId="240152BB" w14:textId="77777777" w:rsidR="009109D6" w:rsidRPr="003E4AC1" w:rsidRDefault="009109D6" w:rsidP="009109D6">
            <w:pPr>
              <w:rPr>
                <w:rFonts w:cstheme="minorHAnsi"/>
              </w:rPr>
            </w:pPr>
            <w:r w:rsidRPr="003E4AC1">
              <w:rPr>
                <w:rFonts w:cstheme="minorHAnsi"/>
              </w:rPr>
              <w:t>Samme, samt</w:t>
            </w:r>
          </w:p>
          <w:p w14:paraId="7B32CD79" w14:textId="61CF9F35" w:rsidR="0059058F" w:rsidRDefault="006C21BF" w:rsidP="0059058F">
            <w:r>
              <w:t>K</w:t>
            </w:r>
            <w:r w:rsidR="0059058F">
              <w:t>opper</w:t>
            </w:r>
          </w:p>
          <w:p w14:paraId="0B3D7EBD" w14:textId="1AE1ADA5" w:rsidR="006C21BF" w:rsidRDefault="006C21BF" w:rsidP="0059058F">
            <w:r>
              <w:t>HIV</w:t>
            </w:r>
          </w:p>
          <w:p w14:paraId="6701A50C" w14:textId="77777777" w:rsidR="0059058F" w:rsidRDefault="0059058F" w:rsidP="0059058F">
            <w:r>
              <w:t>JC og BK virus</w:t>
            </w:r>
          </w:p>
          <w:p w14:paraId="4525B492" w14:textId="77777777" w:rsidR="0059058F" w:rsidRDefault="0059058F" w:rsidP="0059058F">
            <w:proofErr w:type="spellStart"/>
            <w:r>
              <w:t>Prionsygdomme</w:t>
            </w:r>
            <w:proofErr w:type="spellEnd"/>
          </w:p>
          <w:p w14:paraId="528D1E81" w14:textId="77777777" w:rsidR="0059058F" w:rsidRPr="001B3203" w:rsidRDefault="0059058F" w:rsidP="0059058F">
            <w:proofErr w:type="spellStart"/>
            <w:r w:rsidRPr="001B3203">
              <w:t>Monkeypox</w:t>
            </w:r>
            <w:proofErr w:type="spellEnd"/>
          </w:p>
          <w:p w14:paraId="0AD8100F" w14:textId="77777777" w:rsidR="0059058F" w:rsidRDefault="0059058F" w:rsidP="0059058F">
            <w:r>
              <w:t xml:space="preserve">Tick-borne </w:t>
            </w:r>
            <w:proofErr w:type="spellStart"/>
            <w:r>
              <w:t>encephalitis</w:t>
            </w:r>
            <w:proofErr w:type="spellEnd"/>
            <w:r>
              <w:t xml:space="preserve"> virus</w:t>
            </w:r>
          </w:p>
          <w:p w14:paraId="1721E50A" w14:textId="5AB49BA5" w:rsidR="00546DDE" w:rsidRPr="00291945" w:rsidRDefault="0059058F" w:rsidP="00546DDE">
            <w:pPr>
              <w:rPr>
                <w:rFonts w:cs="Cambria Math"/>
                <w:sz w:val="24"/>
                <w:szCs w:val="20"/>
              </w:rPr>
            </w:pPr>
            <w:r>
              <w:t xml:space="preserve">Nye virus (SARS, MERS, </w:t>
            </w:r>
            <w:proofErr w:type="spellStart"/>
            <w:r>
              <w:t>Zika</w:t>
            </w:r>
            <w:proofErr w:type="spellEnd"/>
            <w:r>
              <w:t>, andre)</w:t>
            </w:r>
          </w:p>
        </w:tc>
        <w:tc>
          <w:tcPr>
            <w:tcW w:w="1185" w:type="pct"/>
            <w:tcBorders>
              <w:bottom w:val="single" w:sz="12" w:space="0" w:color="auto"/>
            </w:tcBorders>
          </w:tcPr>
          <w:p w14:paraId="0A5C7545" w14:textId="51A87284" w:rsidR="00546DDE" w:rsidRPr="00291945" w:rsidRDefault="00546DDE" w:rsidP="00546DDE">
            <w:pPr>
              <w:rPr>
                <w:rFonts w:cs="Cambria Math"/>
                <w:sz w:val="24"/>
                <w:szCs w:val="20"/>
              </w:rPr>
            </w:pPr>
          </w:p>
        </w:tc>
      </w:tr>
      <w:tr w:rsidR="005B4F25" w:rsidRPr="00986381" w14:paraId="23F7B356" w14:textId="77777777" w:rsidTr="004035AE">
        <w:tc>
          <w:tcPr>
            <w:tcW w:w="1248" w:type="pct"/>
            <w:tcBorders>
              <w:top w:val="single" w:sz="12" w:space="0" w:color="auto"/>
              <w:left w:val="nil"/>
              <w:bottom w:val="nil"/>
              <w:right w:val="nil"/>
            </w:tcBorders>
            <w:shd w:val="clear" w:color="auto" w:fill="FFFFFF" w:themeFill="background1"/>
          </w:tcPr>
          <w:p w14:paraId="79C429A6" w14:textId="77777777" w:rsidR="005B4F25" w:rsidRDefault="005B4F25" w:rsidP="005B4F25">
            <w:pPr>
              <w:pStyle w:val="Listeafsnit"/>
              <w:ind w:left="360"/>
              <w:jc w:val="both"/>
              <w:rPr>
                <w:rFonts w:cstheme="minorHAnsi"/>
                <w:b/>
                <w:sz w:val="24"/>
                <w:szCs w:val="20"/>
              </w:rPr>
            </w:pPr>
          </w:p>
        </w:tc>
        <w:tc>
          <w:tcPr>
            <w:tcW w:w="309" w:type="pct"/>
            <w:tcBorders>
              <w:top w:val="single" w:sz="12" w:space="0" w:color="auto"/>
              <w:left w:val="nil"/>
              <w:bottom w:val="nil"/>
              <w:right w:val="nil"/>
            </w:tcBorders>
            <w:shd w:val="clear" w:color="auto" w:fill="FFFFFF" w:themeFill="background1"/>
          </w:tcPr>
          <w:p w14:paraId="757EC667" w14:textId="77777777" w:rsidR="005B4F25" w:rsidRDefault="005B4F25" w:rsidP="00D94BEC">
            <w:pPr>
              <w:rPr>
                <w:rFonts w:cstheme="minorHAnsi"/>
                <w:sz w:val="24"/>
                <w:szCs w:val="20"/>
              </w:rPr>
            </w:pPr>
          </w:p>
        </w:tc>
        <w:tc>
          <w:tcPr>
            <w:tcW w:w="2259" w:type="pct"/>
            <w:tcBorders>
              <w:top w:val="single" w:sz="12" w:space="0" w:color="auto"/>
              <w:left w:val="nil"/>
              <w:bottom w:val="nil"/>
              <w:right w:val="nil"/>
            </w:tcBorders>
            <w:shd w:val="clear" w:color="auto" w:fill="FFFFFF" w:themeFill="background1"/>
          </w:tcPr>
          <w:p w14:paraId="1B8E5C6D" w14:textId="77777777" w:rsidR="005B4F25" w:rsidRPr="003E4AC1" w:rsidRDefault="005B4F25" w:rsidP="00D94BEC">
            <w:pPr>
              <w:rPr>
                <w:rFonts w:cstheme="minorHAnsi"/>
                <w:b/>
                <w:sz w:val="24"/>
                <w:szCs w:val="20"/>
              </w:rPr>
            </w:pPr>
          </w:p>
        </w:tc>
        <w:tc>
          <w:tcPr>
            <w:tcW w:w="1185" w:type="pct"/>
            <w:tcBorders>
              <w:top w:val="single" w:sz="12" w:space="0" w:color="auto"/>
              <w:left w:val="nil"/>
              <w:bottom w:val="nil"/>
              <w:right w:val="nil"/>
            </w:tcBorders>
            <w:shd w:val="clear" w:color="auto" w:fill="FFFFFF" w:themeFill="background1"/>
          </w:tcPr>
          <w:p w14:paraId="3F7C7094" w14:textId="77777777" w:rsidR="005B4F25" w:rsidRPr="00986381" w:rsidRDefault="005B4F25" w:rsidP="00D94BEC">
            <w:pPr>
              <w:rPr>
                <w:rFonts w:cstheme="minorHAnsi"/>
                <w:b/>
                <w:sz w:val="24"/>
                <w:szCs w:val="20"/>
              </w:rPr>
            </w:pPr>
          </w:p>
        </w:tc>
      </w:tr>
      <w:tr w:rsidR="004035AE" w:rsidRPr="00986381" w14:paraId="5B230CB8" w14:textId="77777777" w:rsidTr="004035AE">
        <w:tc>
          <w:tcPr>
            <w:tcW w:w="1248" w:type="pct"/>
            <w:tcBorders>
              <w:top w:val="nil"/>
              <w:left w:val="nil"/>
              <w:bottom w:val="nil"/>
              <w:right w:val="nil"/>
            </w:tcBorders>
            <w:shd w:val="clear" w:color="auto" w:fill="FFFFFF" w:themeFill="background1"/>
          </w:tcPr>
          <w:p w14:paraId="1BF4E460" w14:textId="77777777" w:rsidR="004035AE" w:rsidRDefault="004035AE" w:rsidP="005B4F25">
            <w:pPr>
              <w:pStyle w:val="Listeafsnit"/>
              <w:ind w:left="360"/>
              <w:jc w:val="both"/>
              <w:rPr>
                <w:rFonts w:cstheme="minorHAnsi"/>
                <w:b/>
                <w:sz w:val="24"/>
                <w:szCs w:val="20"/>
              </w:rPr>
            </w:pPr>
          </w:p>
        </w:tc>
        <w:tc>
          <w:tcPr>
            <w:tcW w:w="309" w:type="pct"/>
            <w:tcBorders>
              <w:top w:val="nil"/>
              <w:left w:val="nil"/>
              <w:bottom w:val="nil"/>
              <w:right w:val="nil"/>
            </w:tcBorders>
            <w:shd w:val="clear" w:color="auto" w:fill="FFFFFF" w:themeFill="background1"/>
          </w:tcPr>
          <w:p w14:paraId="1CE9E961" w14:textId="77777777" w:rsidR="004035AE" w:rsidRDefault="004035AE" w:rsidP="00D94BEC">
            <w:pPr>
              <w:rPr>
                <w:rFonts w:cstheme="minorHAnsi"/>
                <w:sz w:val="24"/>
                <w:szCs w:val="20"/>
              </w:rPr>
            </w:pPr>
          </w:p>
        </w:tc>
        <w:tc>
          <w:tcPr>
            <w:tcW w:w="2259" w:type="pct"/>
            <w:tcBorders>
              <w:top w:val="nil"/>
              <w:left w:val="nil"/>
              <w:bottom w:val="nil"/>
              <w:right w:val="nil"/>
            </w:tcBorders>
            <w:shd w:val="clear" w:color="auto" w:fill="FFFFFF" w:themeFill="background1"/>
          </w:tcPr>
          <w:p w14:paraId="54AAF20C" w14:textId="77777777" w:rsidR="004035AE" w:rsidRPr="003E4AC1" w:rsidRDefault="004035AE" w:rsidP="00D94BEC">
            <w:pPr>
              <w:rPr>
                <w:rFonts w:cstheme="minorHAnsi"/>
                <w:b/>
                <w:sz w:val="24"/>
                <w:szCs w:val="20"/>
              </w:rPr>
            </w:pPr>
          </w:p>
        </w:tc>
        <w:tc>
          <w:tcPr>
            <w:tcW w:w="1185" w:type="pct"/>
            <w:tcBorders>
              <w:top w:val="nil"/>
              <w:left w:val="nil"/>
              <w:bottom w:val="nil"/>
              <w:right w:val="nil"/>
            </w:tcBorders>
            <w:shd w:val="clear" w:color="auto" w:fill="FFFFFF" w:themeFill="background1"/>
          </w:tcPr>
          <w:p w14:paraId="3D149EF6" w14:textId="77777777" w:rsidR="004035AE" w:rsidRPr="00986381" w:rsidRDefault="004035AE" w:rsidP="00D94BEC">
            <w:pPr>
              <w:rPr>
                <w:rFonts w:cstheme="minorHAnsi"/>
                <w:b/>
                <w:sz w:val="24"/>
                <w:szCs w:val="20"/>
              </w:rPr>
            </w:pPr>
          </w:p>
        </w:tc>
      </w:tr>
      <w:tr w:rsidR="004035AE" w:rsidRPr="00986381" w14:paraId="2CBE56F7" w14:textId="77777777" w:rsidTr="004035AE">
        <w:tc>
          <w:tcPr>
            <w:tcW w:w="1248" w:type="pct"/>
            <w:tcBorders>
              <w:top w:val="nil"/>
              <w:left w:val="nil"/>
              <w:bottom w:val="nil"/>
              <w:right w:val="nil"/>
            </w:tcBorders>
            <w:shd w:val="clear" w:color="auto" w:fill="FFFFFF" w:themeFill="background1"/>
          </w:tcPr>
          <w:p w14:paraId="1D756BA8" w14:textId="77777777" w:rsidR="004035AE" w:rsidRDefault="004035AE" w:rsidP="005B4F25">
            <w:pPr>
              <w:pStyle w:val="Listeafsnit"/>
              <w:ind w:left="360"/>
              <w:jc w:val="both"/>
              <w:rPr>
                <w:rFonts w:cstheme="minorHAnsi"/>
                <w:b/>
                <w:sz w:val="24"/>
                <w:szCs w:val="20"/>
              </w:rPr>
            </w:pPr>
          </w:p>
        </w:tc>
        <w:tc>
          <w:tcPr>
            <w:tcW w:w="309" w:type="pct"/>
            <w:tcBorders>
              <w:top w:val="nil"/>
              <w:left w:val="nil"/>
              <w:bottom w:val="nil"/>
              <w:right w:val="nil"/>
            </w:tcBorders>
            <w:shd w:val="clear" w:color="auto" w:fill="FFFFFF" w:themeFill="background1"/>
          </w:tcPr>
          <w:p w14:paraId="3CAFD071" w14:textId="77777777" w:rsidR="004035AE" w:rsidRDefault="004035AE" w:rsidP="00D94BEC">
            <w:pPr>
              <w:rPr>
                <w:rFonts w:cstheme="minorHAnsi"/>
                <w:sz w:val="24"/>
                <w:szCs w:val="20"/>
              </w:rPr>
            </w:pPr>
          </w:p>
        </w:tc>
        <w:tc>
          <w:tcPr>
            <w:tcW w:w="2259" w:type="pct"/>
            <w:tcBorders>
              <w:top w:val="nil"/>
              <w:left w:val="nil"/>
              <w:bottom w:val="nil"/>
              <w:right w:val="nil"/>
            </w:tcBorders>
            <w:shd w:val="clear" w:color="auto" w:fill="FFFFFF" w:themeFill="background1"/>
          </w:tcPr>
          <w:p w14:paraId="3FDC52AC" w14:textId="77777777" w:rsidR="004035AE" w:rsidRPr="003E4AC1" w:rsidRDefault="004035AE" w:rsidP="00D94BEC">
            <w:pPr>
              <w:rPr>
                <w:rFonts w:cstheme="minorHAnsi"/>
                <w:b/>
                <w:sz w:val="24"/>
                <w:szCs w:val="20"/>
              </w:rPr>
            </w:pPr>
          </w:p>
        </w:tc>
        <w:tc>
          <w:tcPr>
            <w:tcW w:w="1185" w:type="pct"/>
            <w:tcBorders>
              <w:top w:val="nil"/>
              <w:left w:val="nil"/>
              <w:bottom w:val="nil"/>
              <w:right w:val="nil"/>
            </w:tcBorders>
            <w:shd w:val="clear" w:color="auto" w:fill="FFFFFF" w:themeFill="background1"/>
          </w:tcPr>
          <w:p w14:paraId="025C5F3D" w14:textId="77777777" w:rsidR="004035AE" w:rsidRPr="00986381" w:rsidRDefault="004035AE" w:rsidP="00D94BEC">
            <w:pPr>
              <w:rPr>
                <w:rFonts w:cstheme="minorHAnsi"/>
                <w:b/>
                <w:sz w:val="24"/>
                <w:szCs w:val="20"/>
              </w:rPr>
            </w:pPr>
          </w:p>
        </w:tc>
      </w:tr>
      <w:tr w:rsidR="00D94BEC" w:rsidRPr="00986381" w14:paraId="5C6A5882" w14:textId="77777777" w:rsidTr="004035AE">
        <w:tc>
          <w:tcPr>
            <w:tcW w:w="1248" w:type="pct"/>
            <w:tcBorders>
              <w:top w:val="nil"/>
              <w:left w:val="single" w:sz="12" w:space="0" w:color="auto"/>
              <w:bottom w:val="single" w:sz="12" w:space="0" w:color="auto"/>
            </w:tcBorders>
            <w:shd w:val="clear" w:color="auto" w:fill="DBE5F1" w:themeFill="accent1" w:themeFillTint="33"/>
          </w:tcPr>
          <w:p w14:paraId="551499E1" w14:textId="6BD890CE" w:rsidR="00D94BEC" w:rsidRPr="00D94BEC" w:rsidRDefault="00D94BEC" w:rsidP="00D94BEC">
            <w:pPr>
              <w:pStyle w:val="Listeafsnit"/>
              <w:numPr>
                <w:ilvl w:val="0"/>
                <w:numId w:val="3"/>
              </w:numPr>
              <w:jc w:val="both"/>
              <w:rPr>
                <w:rFonts w:cstheme="minorHAnsi"/>
                <w:b/>
                <w:sz w:val="24"/>
                <w:szCs w:val="20"/>
              </w:rPr>
            </w:pPr>
            <w:r>
              <w:rPr>
                <w:rFonts w:cstheme="minorHAnsi"/>
                <w:b/>
                <w:sz w:val="24"/>
                <w:szCs w:val="20"/>
              </w:rPr>
              <w:t xml:space="preserve">Tropesygdomme </w:t>
            </w:r>
            <w:r>
              <w:rPr>
                <w:rFonts w:cstheme="minorHAnsi"/>
                <w:b/>
                <w:sz w:val="24"/>
                <w:szCs w:val="20"/>
              </w:rPr>
              <w:lastRenderedPageBreak/>
              <w:t xml:space="preserve">og </w:t>
            </w:r>
            <w:proofErr w:type="spellStart"/>
            <w:r>
              <w:rPr>
                <w:rFonts w:cstheme="minorHAnsi"/>
                <w:b/>
                <w:sz w:val="24"/>
                <w:szCs w:val="20"/>
              </w:rPr>
              <w:t>my</w:t>
            </w:r>
            <w:r w:rsidR="005B4F25">
              <w:rPr>
                <w:rFonts w:cstheme="minorHAnsi"/>
                <w:b/>
                <w:sz w:val="24"/>
                <w:szCs w:val="20"/>
              </w:rPr>
              <w:t>k</w:t>
            </w:r>
            <w:r>
              <w:rPr>
                <w:rFonts w:cstheme="minorHAnsi"/>
                <w:b/>
                <w:sz w:val="24"/>
                <w:szCs w:val="20"/>
              </w:rPr>
              <w:t>obakterier</w:t>
            </w:r>
            <w:proofErr w:type="spellEnd"/>
          </w:p>
        </w:tc>
        <w:tc>
          <w:tcPr>
            <w:tcW w:w="309" w:type="pct"/>
            <w:tcBorders>
              <w:top w:val="nil"/>
              <w:left w:val="single" w:sz="12" w:space="0" w:color="auto"/>
              <w:bottom w:val="single" w:sz="12" w:space="0" w:color="auto"/>
            </w:tcBorders>
            <w:shd w:val="clear" w:color="auto" w:fill="DBE5F1" w:themeFill="accent1" w:themeFillTint="33"/>
          </w:tcPr>
          <w:p w14:paraId="12603CC2" w14:textId="77777777" w:rsidR="00D94BEC" w:rsidRDefault="00D94BEC" w:rsidP="00D94BEC">
            <w:pPr>
              <w:rPr>
                <w:rFonts w:cstheme="minorHAnsi"/>
                <w:sz w:val="24"/>
                <w:szCs w:val="20"/>
              </w:rPr>
            </w:pPr>
          </w:p>
        </w:tc>
        <w:tc>
          <w:tcPr>
            <w:tcW w:w="2259" w:type="pct"/>
            <w:tcBorders>
              <w:top w:val="nil"/>
              <w:left w:val="single" w:sz="12" w:space="0" w:color="auto"/>
              <w:bottom w:val="single" w:sz="12" w:space="0" w:color="auto"/>
            </w:tcBorders>
            <w:shd w:val="clear" w:color="auto" w:fill="DBE5F1" w:themeFill="accent1" w:themeFillTint="33"/>
          </w:tcPr>
          <w:p w14:paraId="1107A729" w14:textId="4355E257" w:rsidR="00D94BEC" w:rsidRDefault="00D94BEC" w:rsidP="00D94BEC">
            <w:proofErr w:type="spellStart"/>
            <w:r w:rsidRPr="00986381">
              <w:rPr>
                <w:rFonts w:cstheme="minorHAnsi"/>
                <w:b/>
                <w:sz w:val="24"/>
                <w:szCs w:val="20"/>
                <w:lang w:val="en-US"/>
              </w:rPr>
              <w:t>Konkretisering</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af</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kompetencen</w:t>
            </w:r>
            <w:proofErr w:type="spellEnd"/>
          </w:p>
        </w:tc>
        <w:tc>
          <w:tcPr>
            <w:tcW w:w="1185" w:type="pct"/>
            <w:tcBorders>
              <w:top w:val="nil"/>
              <w:bottom w:val="single" w:sz="12" w:space="0" w:color="auto"/>
            </w:tcBorders>
            <w:shd w:val="clear" w:color="auto" w:fill="DBE5F1" w:themeFill="accent1" w:themeFillTint="33"/>
          </w:tcPr>
          <w:p w14:paraId="6DA48AB6" w14:textId="50D8ECA9" w:rsidR="00D94BEC" w:rsidRPr="00986381" w:rsidRDefault="00D94BEC" w:rsidP="00D94BEC">
            <w:pPr>
              <w:rPr>
                <w:rFonts w:cstheme="minorHAnsi"/>
                <w:sz w:val="24"/>
                <w:szCs w:val="20"/>
              </w:rPr>
            </w:pPr>
            <w:r w:rsidRPr="00986381">
              <w:rPr>
                <w:rFonts w:cstheme="minorHAnsi"/>
                <w:b/>
                <w:sz w:val="24"/>
                <w:szCs w:val="20"/>
              </w:rPr>
              <w:t>Læringsstrategi</w:t>
            </w:r>
          </w:p>
        </w:tc>
      </w:tr>
      <w:tr w:rsidR="00D94BEC" w:rsidRPr="00986381" w14:paraId="69AC9D0D" w14:textId="77777777" w:rsidTr="00E11BEB">
        <w:tc>
          <w:tcPr>
            <w:tcW w:w="1248" w:type="pct"/>
            <w:vMerge w:val="restart"/>
            <w:tcBorders>
              <w:top w:val="single" w:sz="12" w:space="0" w:color="auto"/>
              <w:left w:val="single" w:sz="12" w:space="0" w:color="auto"/>
            </w:tcBorders>
          </w:tcPr>
          <w:p w14:paraId="10288BD3" w14:textId="77809D48" w:rsidR="00D94BEC" w:rsidRPr="004B01CF" w:rsidRDefault="00D94BEC" w:rsidP="00D94BEC">
            <w:pPr>
              <w:rPr>
                <w:rFonts w:cstheme="minorHAnsi"/>
                <w:b/>
                <w:sz w:val="24"/>
                <w:szCs w:val="20"/>
              </w:rPr>
            </w:pPr>
            <w:r w:rsidRPr="004B01CF">
              <w:rPr>
                <w:rFonts w:cstheme="minorHAnsi"/>
                <w:b/>
                <w:sz w:val="24"/>
                <w:szCs w:val="20"/>
              </w:rPr>
              <w:lastRenderedPageBreak/>
              <w:t xml:space="preserve">Importerede sygdomme og </w:t>
            </w:r>
            <w:proofErr w:type="spellStart"/>
            <w:r w:rsidRPr="004B01CF">
              <w:rPr>
                <w:rFonts w:cstheme="minorHAnsi"/>
                <w:b/>
                <w:sz w:val="24"/>
                <w:szCs w:val="20"/>
              </w:rPr>
              <w:t>my</w:t>
            </w:r>
            <w:r w:rsidR="005B4F25">
              <w:rPr>
                <w:rFonts w:cstheme="minorHAnsi"/>
                <w:b/>
                <w:sz w:val="24"/>
                <w:szCs w:val="20"/>
              </w:rPr>
              <w:t>k</w:t>
            </w:r>
            <w:r w:rsidRPr="004B01CF">
              <w:rPr>
                <w:rFonts w:cstheme="minorHAnsi"/>
                <w:b/>
                <w:sz w:val="24"/>
                <w:szCs w:val="20"/>
              </w:rPr>
              <w:t>obakterier</w:t>
            </w:r>
            <w:proofErr w:type="spellEnd"/>
          </w:p>
        </w:tc>
        <w:tc>
          <w:tcPr>
            <w:tcW w:w="309" w:type="pct"/>
            <w:tcBorders>
              <w:top w:val="single" w:sz="12" w:space="0" w:color="auto"/>
              <w:left w:val="single" w:sz="12" w:space="0" w:color="auto"/>
            </w:tcBorders>
          </w:tcPr>
          <w:p w14:paraId="7E88CE94" w14:textId="77777777" w:rsidR="00D94BEC" w:rsidRPr="00986381" w:rsidRDefault="00D94BEC" w:rsidP="00D94BEC">
            <w:pPr>
              <w:rPr>
                <w:rFonts w:cstheme="minorHAnsi"/>
                <w:sz w:val="24"/>
                <w:szCs w:val="20"/>
              </w:rPr>
            </w:pPr>
            <w:r>
              <w:rPr>
                <w:rFonts w:cstheme="minorHAnsi"/>
                <w:sz w:val="24"/>
                <w:szCs w:val="20"/>
              </w:rPr>
              <w:t>1½</w:t>
            </w:r>
            <w:r w:rsidRPr="00986381">
              <w:rPr>
                <w:rFonts w:cstheme="minorHAnsi"/>
                <w:sz w:val="24"/>
                <w:szCs w:val="20"/>
              </w:rPr>
              <w:t xml:space="preserve"> år</w:t>
            </w:r>
          </w:p>
        </w:tc>
        <w:tc>
          <w:tcPr>
            <w:tcW w:w="2259" w:type="pct"/>
            <w:tcBorders>
              <w:top w:val="single" w:sz="12" w:space="0" w:color="auto"/>
              <w:left w:val="single" w:sz="12" w:space="0" w:color="auto"/>
            </w:tcBorders>
          </w:tcPr>
          <w:p w14:paraId="30B27C62" w14:textId="00167736" w:rsidR="00D94BEC" w:rsidRDefault="005F20B8" w:rsidP="00D94BEC">
            <w:r>
              <w:t xml:space="preserve">(2) </w:t>
            </w:r>
            <w:r w:rsidR="00D94BEC">
              <w:t>Malaria</w:t>
            </w:r>
          </w:p>
          <w:p w14:paraId="4A5A8DCC" w14:textId="0AE4095B" w:rsidR="00D94BEC" w:rsidRDefault="005F20B8" w:rsidP="00D94BEC">
            <w:r>
              <w:t xml:space="preserve">(2) </w:t>
            </w:r>
            <w:r w:rsidR="00D94BEC">
              <w:t xml:space="preserve">Salmonella </w:t>
            </w:r>
            <w:proofErr w:type="spellStart"/>
            <w:r w:rsidR="00D94BEC">
              <w:t>typhi</w:t>
            </w:r>
            <w:proofErr w:type="spellEnd"/>
            <w:r w:rsidR="00D94BEC">
              <w:t xml:space="preserve"> og non-</w:t>
            </w:r>
            <w:proofErr w:type="spellStart"/>
            <w:r w:rsidR="00D94BEC">
              <w:t>typhi</w:t>
            </w:r>
            <w:proofErr w:type="spellEnd"/>
          </w:p>
          <w:p w14:paraId="2406A22A" w14:textId="7C93E88B" w:rsidR="00D94BEC" w:rsidRPr="00290003" w:rsidRDefault="005F20B8" w:rsidP="00D94BEC">
            <w:r>
              <w:t xml:space="preserve">(1) </w:t>
            </w:r>
            <w:proofErr w:type="spellStart"/>
            <w:r w:rsidR="00D94BEC" w:rsidRPr="00290003">
              <w:t>Dengue</w:t>
            </w:r>
            <w:proofErr w:type="spellEnd"/>
            <w:r w:rsidR="00D94BEC">
              <w:t xml:space="preserve"> </w:t>
            </w:r>
            <w:r>
              <w:t>feber</w:t>
            </w:r>
          </w:p>
          <w:p w14:paraId="1A722791" w14:textId="5AD0E1A9" w:rsidR="005F20B8" w:rsidRDefault="005F20B8" w:rsidP="00D94BEC">
            <w:pPr>
              <w:rPr>
                <w:lang w:val="en-US"/>
              </w:rPr>
            </w:pPr>
            <w:r w:rsidRPr="005F20B8">
              <w:rPr>
                <w:lang w:val="en-US"/>
              </w:rPr>
              <w:t xml:space="preserve">(1) </w:t>
            </w:r>
            <w:proofErr w:type="spellStart"/>
            <w:r w:rsidR="00D94BEC" w:rsidRPr="00E37F74">
              <w:rPr>
                <w:lang w:val="en-US"/>
              </w:rPr>
              <w:t>Amøbiasis</w:t>
            </w:r>
            <w:proofErr w:type="spellEnd"/>
            <w:r w:rsidR="00D94BEC" w:rsidRPr="00E37F74">
              <w:rPr>
                <w:lang w:val="en-US"/>
              </w:rPr>
              <w:t xml:space="preserve"> </w:t>
            </w:r>
          </w:p>
          <w:p w14:paraId="05A8D282" w14:textId="4005EAD5" w:rsidR="005F20B8" w:rsidRPr="005F20B8" w:rsidRDefault="005F20B8" w:rsidP="005F20B8">
            <w:r w:rsidRPr="005F20B8">
              <w:t xml:space="preserve">(1) </w:t>
            </w:r>
            <w:proofErr w:type="spellStart"/>
            <w:r w:rsidRPr="005F20B8">
              <w:t>Cryptosporidium</w:t>
            </w:r>
            <w:proofErr w:type="spellEnd"/>
          </w:p>
          <w:p w14:paraId="1A6DE9A3" w14:textId="74FC97A3" w:rsidR="005F20B8" w:rsidRPr="005F20B8" w:rsidRDefault="005F20B8" w:rsidP="00D94BEC">
            <w:r w:rsidRPr="005F20B8">
              <w:t xml:space="preserve">(1) </w:t>
            </w:r>
            <w:proofErr w:type="spellStart"/>
            <w:r w:rsidRPr="005F20B8">
              <w:t>Giardiasis</w:t>
            </w:r>
            <w:proofErr w:type="spellEnd"/>
          </w:p>
          <w:p w14:paraId="684A02AB" w14:textId="42538DC2" w:rsidR="00D94BEC" w:rsidRPr="005F20B8" w:rsidRDefault="005F20B8" w:rsidP="00D94BEC">
            <w:r w:rsidRPr="005F20B8">
              <w:t xml:space="preserve">(2) </w:t>
            </w:r>
            <w:r w:rsidR="00D94BEC" w:rsidRPr="005F20B8">
              <w:t>Tuberkulose</w:t>
            </w:r>
          </w:p>
          <w:p w14:paraId="4A7DBF37" w14:textId="025A587A" w:rsidR="00D94BEC" w:rsidRPr="005F20B8" w:rsidRDefault="005F20B8" w:rsidP="00D94BEC">
            <w:r w:rsidRPr="005F20B8">
              <w:t xml:space="preserve">(2) </w:t>
            </w:r>
            <w:r w:rsidR="00D94BEC" w:rsidRPr="005F20B8">
              <w:t xml:space="preserve">Atypiske </w:t>
            </w:r>
            <w:proofErr w:type="spellStart"/>
            <w:r w:rsidR="00D94BEC" w:rsidRPr="005F20B8">
              <w:t>mycobakterier</w:t>
            </w:r>
            <w:proofErr w:type="spellEnd"/>
          </w:p>
        </w:tc>
        <w:tc>
          <w:tcPr>
            <w:tcW w:w="1185" w:type="pct"/>
            <w:tcBorders>
              <w:top w:val="single" w:sz="12" w:space="0" w:color="auto"/>
            </w:tcBorders>
          </w:tcPr>
          <w:p w14:paraId="33E5E340" w14:textId="77777777" w:rsidR="005F20B8" w:rsidRPr="00F23FE1" w:rsidRDefault="005F20B8" w:rsidP="005F20B8">
            <w:pPr>
              <w:rPr>
                <w:rFonts w:cstheme="minorHAnsi"/>
              </w:rPr>
            </w:pPr>
            <w:r w:rsidRPr="00F23FE1">
              <w:rPr>
                <w:rFonts w:cstheme="minorHAnsi"/>
              </w:rPr>
              <w:t>Selvstudier</w:t>
            </w:r>
          </w:p>
          <w:p w14:paraId="154BEB04" w14:textId="77777777" w:rsidR="005F20B8" w:rsidRPr="00F23FE1" w:rsidRDefault="005F20B8" w:rsidP="005F20B8">
            <w:pPr>
              <w:rPr>
                <w:rFonts w:cstheme="minorHAnsi"/>
              </w:rPr>
            </w:pPr>
            <w:r w:rsidRPr="00F23FE1">
              <w:rPr>
                <w:rFonts w:cstheme="minorHAnsi"/>
              </w:rPr>
              <w:t>Kursus</w:t>
            </w:r>
          </w:p>
          <w:p w14:paraId="551D8CBA" w14:textId="1C83A6FC" w:rsidR="00D94BEC" w:rsidRPr="00986381" w:rsidRDefault="005F20B8" w:rsidP="005F20B8">
            <w:pPr>
              <w:rPr>
                <w:rFonts w:cstheme="minorHAnsi"/>
                <w:sz w:val="24"/>
                <w:szCs w:val="20"/>
              </w:rPr>
            </w:pPr>
            <w:r>
              <w:rPr>
                <w:rFonts w:cstheme="minorHAnsi"/>
              </w:rPr>
              <w:t>Mesterlære</w:t>
            </w:r>
          </w:p>
        </w:tc>
      </w:tr>
      <w:tr w:rsidR="00D94BEC" w:rsidRPr="00986381" w14:paraId="7EF80BAA" w14:textId="77777777" w:rsidTr="00C44004">
        <w:tc>
          <w:tcPr>
            <w:tcW w:w="1248" w:type="pct"/>
            <w:vMerge/>
            <w:tcBorders>
              <w:left w:val="single" w:sz="12" w:space="0" w:color="auto"/>
              <w:bottom w:val="single" w:sz="12" w:space="0" w:color="auto"/>
            </w:tcBorders>
          </w:tcPr>
          <w:p w14:paraId="1E11E1A1" w14:textId="77777777" w:rsidR="00D94BEC" w:rsidRPr="004B01CF" w:rsidRDefault="00D94BEC" w:rsidP="00D94BEC">
            <w:pPr>
              <w:rPr>
                <w:rFonts w:cstheme="minorHAnsi"/>
                <w:b/>
                <w:sz w:val="24"/>
                <w:szCs w:val="20"/>
              </w:rPr>
            </w:pPr>
          </w:p>
        </w:tc>
        <w:tc>
          <w:tcPr>
            <w:tcW w:w="309" w:type="pct"/>
            <w:tcBorders>
              <w:left w:val="single" w:sz="12" w:space="0" w:color="auto"/>
              <w:bottom w:val="single" w:sz="12" w:space="0" w:color="auto"/>
            </w:tcBorders>
          </w:tcPr>
          <w:p w14:paraId="2F09922A" w14:textId="77777777" w:rsidR="00D94BEC" w:rsidRPr="00986381" w:rsidRDefault="00D94BEC" w:rsidP="00D94BEC">
            <w:pPr>
              <w:rPr>
                <w:rFonts w:cstheme="minorHAnsi"/>
                <w:sz w:val="24"/>
                <w:szCs w:val="20"/>
              </w:rPr>
            </w:pPr>
            <w:r w:rsidRPr="00986381">
              <w:rPr>
                <w:rFonts w:cstheme="minorHAnsi"/>
                <w:sz w:val="24"/>
                <w:szCs w:val="20"/>
              </w:rPr>
              <w:t>3 år</w:t>
            </w:r>
          </w:p>
        </w:tc>
        <w:tc>
          <w:tcPr>
            <w:tcW w:w="2259" w:type="pct"/>
            <w:tcBorders>
              <w:left w:val="single" w:sz="12" w:space="0" w:color="auto"/>
              <w:bottom w:val="single" w:sz="12" w:space="0" w:color="auto"/>
            </w:tcBorders>
          </w:tcPr>
          <w:p w14:paraId="74D85767" w14:textId="77777777" w:rsidR="005F20B8" w:rsidRDefault="005F20B8" w:rsidP="00D94BEC">
            <w:pPr>
              <w:rPr>
                <w:rFonts w:eastAsia="Cambria Math" w:cstheme="minorHAnsi"/>
              </w:rPr>
            </w:pPr>
            <w:r w:rsidRPr="00F23FE1">
              <w:rPr>
                <w:rFonts w:eastAsia="Cambria Math" w:cstheme="minorHAnsi"/>
              </w:rPr>
              <w:t>Samme med højere vidensniveau</w:t>
            </w:r>
            <w:r>
              <w:rPr>
                <w:rFonts w:eastAsia="Cambria Math" w:cstheme="minorHAnsi"/>
              </w:rPr>
              <w:t>, samt</w:t>
            </w:r>
          </w:p>
          <w:p w14:paraId="408CC680" w14:textId="2A9DFCC3" w:rsidR="00D94BEC" w:rsidRPr="00290003" w:rsidRDefault="00D94BEC" w:rsidP="00D94BEC">
            <w:r w:rsidRPr="00290003">
              <w:t>Tetanus</w:t>
            </w:r>
          </w:p>
          <w:p w14:paraId="73A7F0DE" w14:textId="77777777" w:rsidR="00D94BEC" w:rsidRPr="00DC742A" w:rsidRDefault="00D94BEC" w:rsidP="00D94BEC">
            <w:r>
              <w:t>Difteri</w:t>
            </w:r>
          </w:p>
          <w:p w14:paraId="0CD062B9" w14:textId="77777777" w:rsidR="00D94BEC" w:rsidRPr="00DC742A" w:rsidRDefault="00D94BEC" w:rsidP="00D94BEC">
            <w:r>
              <w:t>Polio</w:t>
            </w:r>
          </w:p>
          <w:p w14:paraId="3168003D" w14:textId="77777777" w:rsidR="00D94BEC" w:rsidRPr="00DC742A" w:rsidRDefault="00D94BEC" w:rsidP="00D94BEC">
            <w:r>
              <w:t>Botulisme</w:t>
            </w:r>
          </w:p>
          <w:p w14:paraId="2D0823A8" w14:textId="0EFEAEEB" w:rsidR="00D94BEC" w:rsidRDefault="00D94BEC" w:rsidP="00D94BEC">
            <w:r>
              <w:t>Rabies</w:t>
            </w:r>
          </w:p>
          <w:p w14:paraId="2C4CB2B5" w14:textId="77777777" w:rsidR="00D94BEC" w:rsidRDefault="00D94BEC" w:rsidP="00D94BEC">
            <w:proofErr w:type="spellStart"/>
            <w:r>
              <w:t>Leishmaniasis</w:t>
            </w:r>
            <w:proofErr w:type="spellEnd"/>
          </w:p>
          <w:p w14:paraId="1BA8A242" w14:textId="77777777" w:rsidR="00D94BEC" w:rsidRPr="00E37F74" w:rsidRDefault="00D94BEC" w:rsidP="00D94BEC">
            <w:pPr>
              <w:rPr>
                <w:lang w:val="en-US"/>
              </w:rPr>
            </w:pPr>
            <w:r w:rsidRPr="00E37F74">
              <w:rPr>
                <w:lang w:val="en-US"/>
              </w:rPr>
              <w:t xml:space="preserve">Ebola, Marburg </w:t>
            </w:r>
            <w:proofErr w:type="spellStart"/>
            <w:r w:rsidRPr="00E37F74">
              <w:rPr>
                <w:lang w:val="en-US"/>
              </w:rPr>
              <w:t>og</w:t>
            </w:r>
            <w:proofErr w:type="spellEnd"/>
            <w:r w:rsidRPr="00E37F74">
              <w:rPr>
                <w:lang w:val="en-US"/>
              </w:rPr>
              <w:t xml:space="preserve"> Lassa virus</w:t>
            </w:r>
          </w:p>
          <w:p w14:paraId="6322B0C6" w14:textId="1135AEBA" w:rsidR="00D94BEC" w:rsidRPr="00E37F74" w:rsidRDefault="00D94BEC" w:rsidP="005F20B8">
            <w:pPr>
              <w:rPr>
                <w:lang w:val="en-US"/>
              </w:rPr>
            </w:pPr>
            <w:proofErr w:type="spellStart"/>
            <w:r w:rsidRPr="00E37F74">
              <w:rPr>
                <w:lang w:val="en-US"/>
              </w:rPr>
              <w:t>Ricketts</w:t>
            </w:r>
            <w:r w:rsidR="005F20B8">
              <w:rPr>
                <w:lang w:val="en-US"/>
              </w:rPr>
              <w:t>ioser</w:t>
            </w:r>
            <w:proofErr w:type="spellEnd"/>
          </w:p>
          <w:p w14:paraId="2133EC29" w14:textId="77777777" w:rsidR="00D94BEC" w:rsidRPr="00E37F74" w:rsidRDefault="00D94BEC" w:rsidP="00D94BEC">
            <w:pPr>
              <w:rPr>
                <w:lang w:val="en-US"/>
              </w:rPr>
            </w:pPr>
            <w:r w:rsidRPr="00E37F74">
              <w:rPr>
                <w:lang w:val="en-US"/>
              </w:rPr>
              <w:t>Ascariasis</w:t>
            </w:r>
          </w:p>
          <w:p w14:paraId="5FF795CB" w14:textId="77777777" w:rsidR="00D94BEC" w:rsidRPr="00E37F74" w:rsidRDefault="00D94BEC" w:rsidP="00D94BEC">
            <w:pPr>
              <w:rPr>
                <w:lang w:val="en-US"/>
              </w:rPr>
            </w:pPr>
            <w:proofErr w:type="spellStart"/>
            <w:r w:rsidRPr="00E37F74">
              <w:rPr>
                <w:lang w:val="en-US"/>
              </w:rPr>
              <w:t>Lepra</w:t>
            </w:r>
            <w:proofErr w:type="spellEnd"/>
          </w:p>
          <w:p w14:paraId="383A6FBA" w14:textId="77777777" w:rsidR="00D94BEC" w:rsidRPr="00E37F74" w:rsidRDefault="00D94BEC" w:rsidP="00D94BEC">
            <w:pPr>
              <w:rPr>
                <w:lang w:val="en-US"/>
              </w:rPr>
            </w:pPr>
            <w:r w:rsidRPr="00E37F74">
              <w:rPr>
                <w:lang w:val="en-US"/>
              </w:rPr>
              <w:t>Chlamydia trachomatis</w:t>
            </w:r>
          </w:p>
          <w:p w14:paraId="34DD0A63" w14:textId="77777777" w:rsidR="00D94BEC" w:rsidRPr="00E37F74" w:rsidRDefault="00D94BEC" w:rsidP="00D94BEC">
            <w:pPr>
              <w:rPr>
                <w:lang w:val="en-US"/>
              </w:rPr>
            </w:pPr>
            <w:proofErr w:type="spellStart"/>
            <w:r w:rsidRPr="00E37F74">
              <w:rPr>
                <w:lang w:val="en-US"/>
              </w:rPr>
              <w:t>Brucellose</w:t>
            </w:r>
            <w:proofErr w:type="spellEnd"/>
          </w:p>
          <w:p w14:paraId="1EE44D4F" w14:textId="77777777" w:rsidR="00D94BEC" w:rsidRPr="00E37F74" w:rsidRDefault="00D94BEC" w:rsidP="00D94BEC">
            <w:pPr>
              <w:rPr>
                <w:lang w:val="en-US"/>
              </w:rPr>
            </w:pPr>
            <w:proofErr w:type="spellStart"/>
            <w:r w:rsidRPr="00E37F74">
              <w:rPr>
                <w:lang w:val="en-US"/>
              </w:rPr>
              <w:t>Babesiose</w:t>
            </w:r>
            <w:proofErr w:type="spellEnd"/>
          </w:p>
          <w:p w14:paraId="3776A545" w14:textId="77777777" w:rsidR="00D94BEC" w:rsidRPr="00E37F74" w:rsidRDefault="00D94BEC" w:rsidP="00D94BEC">
            <w:pPr>
              <w:rPr>
                <w:lang w:val="en-US"/>
              </w:rPr>
            </w:pPr>
            <w:proofErr w:type="spellStart"/>
            <w:r w:rsidRPr="00E37F74">
              <w:rPr>
                <w:lang w:val="en-US"/>
              </w:rPr>
              <w:t>Blastocytose</w:t>
            </w:r>
            <w:proofErr w:type="spellEnd"/>
          </w:p>
          <w:p w14:paraId="1F72F876" w14:textId="77777777" w:rsidR="00D94BEC" w:rsidRPr="00E37F74" w:rsidRDefault="00D94BEC" w:rsidP="00D94BEC">
            <w:pPr>
              <w:rPr>
                <w:lang w:val="en-US"/>
              </w:rPr>
            </w:pPr>
            <w:proofErr w:type="spellStart"/>
            <w:r w:rsidRPr="00E37F74">
              <w:rPr>
                <w:lang w:val="en-US"/>
              </w:rPr>
              <w:t>Cyclosporiasis</w:t>
            </w:r>
            <w:proofErr w:type="spellEnd"/>
          </w:p>
          <w:p w14:paraId="01BF5C19" w14:textId="77777777" w:rsidR="00D94BEC" w:rsidRPr="00E37F74" w:rsidRDefault="00D94BEC" w:rsidP="00D94BEC">
            <w:pPr>
              <w:rPr>
                <w:lang w:val="en-US"/>
              </w:rPr>
            </w:pPr>
            <w:r w:rsidRPr="00E37F74">
              <w:rPr>
                <w:lang w:val="en-US"/>
              </w:rPr>
              <w:t>Trypanosomiasis</w:t>
            </w:r>
          </w:p>
          <w:p w14:paraId="253CEDEC" w14:textId="77777777" w:rsidR="00D94BEC" w:rsidRPr="00E37F74" w:rsidRDefault="00D94BEC" w:rsidP="00D94BEC">
            <w:pPr>
              <w:rPr>
                <w:lang w:val="en-US"/>
              </w:rPr>
            </w:pPr>
            <w:r w:rsidRPr="00E37F74">
              <w:rPr>
                <w:lang w:val="en-US"/>
              </w:rPr>
              <w:t>HTLV</w:t>
            </w:r>
          </w:p>
          <w:p w14:paraId="2D802B1D" w14:textId="77777777" w:rsidR="00D94BEC" w:rsidRPr="00E37F74" w:rsidRDefault="00D94BEC" w:rsidP="00D94BEC">
            <w:pPr>
              <w:rPr>
                <w:lang w:val="en-US"/>
              </w:rPr>
            </w:pPr>
            <w:proofErr w:type="spellStart"/>
            <w:r w:rsidRPr="00E37F74">
              <w:rPr>
                <w:lang w:val="en-US"/>
              </w:rPr>
              <w:t>Kolera</w:t>
            </w:r>
            <w:proofErr w:type="spellEnd"/>
          </w:p>
          <w:p w14:paraId="1D392356" w14:textId="2902C0BE" w:rsidR="00D94BEC" w:rsidRPr="00986381" w:rsidRDefault="00D94BEC" w:rsidP="00D94BEC">
            <w:pPr>
              <w:rPr>
                <w:rFonts w:cstheme="minorHAnsi"/>
                <w:sz w:val="24"/>
                <w:szCs w:val="20"/>
              </w:rPr>
            </w:pPr>
            <w:proofErr w:type="spellStart"/>
            <w:r>
              <w:t>Schistosomiasis</w:t>
            </w:r>
            <w:proofErr w:type="spellEnd"/>
          </w:p>
        </w:tc>
        <w:tc>
          <w:tcPr>
            <w:tcW w:w="1185" w:type="pct"/>
            <w:tcBorders>
              <w:bottom w:val="single" w:sz="12" w:space="0" w:color="auto"/>
            </w:tcBorders>
          </w:tcPr>
          <w:p w14:paraId="340D580F" w14:textId="41A8C441" w:rsidR="00D94BEC" w:rsidRPr="00986381" w:rsidRDefault="00D94BEC" w:rsidP="00D94BEC">
            <w:pPr>
              <w:rPr>
                <w:rFonts w:cstheme="minorHAnsi"/>
                <w:sz w:val="24"/>
                <w:szCs w:val="20"/>
              </w:rPr>
            </w:pPr>
          </w:p>
        </w:tc>
      </w:tr>
      <w:tr w:rsidR="00E11BEB" w:rsidRPr="00986381" w14:paraId="2C04C472" w14:textId="77777777" w:rsidTr="00C44004">
        <w:tc>
          <w:tcPr>
            <w:tcW w:w="1248" w:type="pct"/>
            <w:vMerge w:val="restart"/>
            <w:tcBorders>
              <w:left w:val="single" w:sz="12" w:space="0" w:color="auto"/>
            </w:tcBorders>
          </w:tcPr>
          <w:p w14:paraId="75D93002" w14:textId="4DFC5016" w:rsidR="00E11BEB" w:rsidRPr="00C44004" w:rsidRDefault="00E11BEB" w:rsidP="00E11BEB">
            <w:pPr>
              <w:rPr>
                <w:rFonts w:cstheme="minorHAnsi"/>
                <w:b/>
              </w:rPr>
            </w:pPr>
            <w:r w:rsidRPr="00C44004">
              <w:rPr>
                <w:rFonts w:cstheme="minorHAnsi"/>
                <w:b/>
              </w:rPr>
              <w:t>Rejsemedicin</w:t>
            </w:r>
          </w:p>
        </w:tc>
        <w:tc>
          <w:tcPr>
            <w:tcW w:w="309" w:type="pct"/>
            <w:tcBorders>
              <w:top w:val="single" w:sz="12" w:space="0" w:color="auto"/>
              <w:left w:val="single" w:sz="12" w:space="0" w:color="auto"/>
              <w:bottom w:val="single" w:sz="4" w:space="0" w:color="auto"/>
            </w:tcBorders>
          </w:tcPr>
          <w:p w14:paraId="2813A4A7" w14:textId="0B344DE8" w:rsidR="00E11BEB" w:rsidRPr="00986381" w:rsidRDefault="00E11BEB" w:rsidP="00E11BEB">
            <w:pPr>
              <w:rPr>
                <w:rFonts w:cstheme="minorHAnsi"/>
                <w:sz w:val="24"/>
                <w:szCs w:val="20"/>
              </w:rPr>
            </w:pPr>
            <w:r>
              <w:rPr>
                <w:rFonts w:cstheme="minorHAnsi"/>
                <w:sz w:val="24"/>
                <w:szCs w:val="20"/>
              </w:rPr>
              <w:t>1½</w:t>
            </w:r>
            <w:r w:rsidRPr="00986381">
              <w:rPr>
                <w:rFonts w:cstheme="minorHAnsi"/>
                <w:sz w:val="24"/>
                <w:szCs w:val="20"/>
              </w:rPr>
              <w:t xml:space="preserve"> år</w:t>
            </w:r>
          </w:p>
        </w:tc>
        <w:tc>
          <w:tcPr>
            <w:tcW w:w="2259" w:type="pct"/>
            <w:tcBorders>
              <w:top w:val="single" w:sz="12" w:space="0" w:color="auto"/>
              <w:left w:val="single" w:sz="12" w:space="0" w:color="auto"/>
              <w:bottom w:val="single" w:sz="4" w:space="0" w:color="auto"/>
            </w:tcBorders>
          </w:tcPr>
          <w:p w14:paraId="14A0721D" w14:textId="3B03D554" w:rsidR="00E11BEB" w:rsidRPr="00F23FE1" w:rsidRDefault="00E11BEB" w:rsidP="00E11BEB">
            <w:pPr>
              <w:rPr>
                <w:rFonts w:eastAsia="Cambria Math" w:cstheme="minorHAnsi"/>
              </w:rPr>
            </w:pPr>
            <w:r>
              <w:rPr>
                <w:rFonts w:eastAsia="Cambria Math" w:cstheme="minorHAnsi"/>
              </w:rPr>
              <w:t>Ingen krav</w:t>
            </w:r>
          </w:p>
        </w:tc>
        <w:tc>
          <w:tcPr>
            <w:tcW w:w="1185" w:type="pct"/>
            <w:tcBorders>
              <w:top w:val="single" w:sz="12" w:space="0" w:color="auto"/>
              <w:bottom w:val="single" w:sz="4" w:space="0" w:color="auto"/>
            </w:tcBorders>
          </w:tcPr>
          <w:p w14:paraId="6A467509" w14:textId="77777777" w:rsidR="00E11BEB" w:rsidRPr="00986381" w:rsidRDefault="00E11BEB" w:rsidP="00E11BEB">
            <w:pPr>
              <w:rPr>
                <w:rFonts w:cstheme="minorHAnsi"/>
                <w:sz w:val="24"/>
                <w:szCs w:val="20"/>
              </w:rPr>
            </w:pPr>
          </w:p>
        </w:tc>
      </w:tr>
      <w:tr w:rsidR="00E11BEB" w:rsidRPr="00986381" w14:paraId="3A6397F8" w14:textId="77777777" w:rsidTr="00C44004">
        <w:tc>
          <w:tcPr>
            <w:tcW w:w="1248" w:type="pct"/>
            <w:vMerge/>
            <w:tcBorders>
              <w:left w:val="single" w:sz="12" w:space="0" w:color="auto"/>
              <w:bottom w:val="single" w:sz="12" w:space="0" w:color="auto"/>
            </w:tcBorders>
          </w:tcPr>
          <w:p w14:paraId="0D306824" w14:textId="77777777" w:rsidR="00E11BEB" w:rsidRPr="004B01CF" w:rsidRDefault="00E11BEB" w:rsidP="00E11BEB">
            <w:pPr>
              <w:rPr>
                <w:rFonts w:cstheme="minorHAnsi"/>
                <w:b/>
                <w:sz w:val="24"/>
                <w:szCs w:val="20"/>
              </w:rPr>
            </w:pPr>
          </w:p>
        </w:tc>
        <w:tc>
          <w:tcPr>
            <w:tcW w:w="309" w:type="pct"/>
            <w:tcBorders>
              <w:top w:val="single" w:sz="4" w:space="0" w:color="auto"/>
              <w:left w:val="single" w:sz="12" w:space="0" w:color="auto"/>
              <w:bottom w:val="single" w:sz="12" w:space="0" w:color="auto"/>
            </w:tcBorders>
          </w:tcPr>
          <w:p w14:paraId="1517DFF6" w14:textId="5F8297C8" w:rsidR="00E11BEB" w:rsidRPr="00C44004" w:rsidRDefault="00E11BEB" w:rsidP="00E11BEB">
            <w:pPr>
              <w:rPr>
                <w:rFonts w:cstheme="minorHAnsi"/>
              </w:rPr>
            </w:pPr>
            <w:r w:rsidRPr="00C44004">
              <w:rPr>
                <w:rFonts w:cstheme="minorHAnsi"/>
              </w:rPr>
              <w:t>3 år</w:t>
            </w:r>
          </w:p>
        </w:tc>
        <w:tc>
          <w:tcPr>
            <w:tcW w:w="2259" w:type="pct"/>
            <w:tcBorders>
              <w:top w:val="single" w:sz="4" w:space="0" w:color="auto"/>
              <w:left w:val="single" w:sz="12" w:space="0" w:color="auto"/>
              <w:bottom w:val="single" w:sz="12" w:space="0" w:color="auto"/>
            </w:tcBorders>
          </w:tcPr>
          <w:p w14:paraId="4FF79149" w14:textId="3005B417" w:rsidR="00E11BEB" w:rsidRPr="00C44004" w:rsidRDefault="00E11BEB" w:rsidP="00E11BEB">
            <w:pPr>
              <w:rPr>
                <w:rFonts w:eastAsia="Cambria Math" w:cstheme="minorHAnsi"/>
              </w:rPr>
            </w:pPr>
            <w:r w:rsidRPr="00C44004">
              <w:rPr>
                <w:rFonts w:cstheme="minorHAnsi"/>
              </w:rPr>
              <w:t>Kunne rådgive rejsende med børn i malariaprofylakse og vaccinationer</w:t>
            </w:r>
          </w:p>
        </w:tc>
        <w:tc>
          <w:tcPr>
            <w:tcW w:w="1185" w:type="pct"/>
            <w:tcBorders>
              <w:top w:val="single" w:sz="4" w:space="0" w:color="auto"/>
              <w:bottom w:val="single" w:sz="12" w:space="0" w:color="auto"/>
            </w:tcBorders>
          </w:tcPr>
          <w:p w14:paraId="678D7F90" w14:textId="77777777" w:rsidR="00E11BEB" w:rsidRPr="00986381" w:rsidRDefault="00E11BEB" w:rsidP="00E11BEB">
            <w:pPr>
              <w:rPr>
                <w:rFonts w:cstheme="minorHAnsi"/>
                <w:sz w:val="24"/>
                <w:szCs w:val="20"/>
              </w:rPr>
            </w:pPr>
          </w:p>
        </w:tc>
      </w:tr>
      <w:tr w:rsidR="00E11BEB" w:rsidRPr="00986381" w14:paraId="49D0692B" w14:textId="77777777" w:rsidTr="00E11BEB">
        <w:tc>
          <w:tcPr>
            <w:tcW w:w="1248" w:type="pct"/>
            <w:tcBorders>
              <w:top w:val="single" w:sz="12" w:space="0" w:color="auto"/>
              <w:left w:val="nil"/>
              <w:bottom w:val="single" w:sz="12" w:space="0" w:color="auto"/>
              <w:right w:val="nil"/>
            </w:tcBorders>
            <w:shd w:val="clear" w:color="auto" w:fill="FFFFFF" w:themeFill="background1"/>
          </w:tcPr>
          <w:p w14:paraId="2525E782" w14:textId="77777777" w:rsidR="00E11BEB" w:rsidRDefault="00E11BEB" w:rsidP="00E11BEB">
            <w:pPr>
              <w:pStyle w:val="Listeafsnit"/>
              <w:ind w:left="360"/>
              <w:rPr>
                <w:rFonts w:cstheme="minorHAnsi"/>
                <w:b/>
                <w:sz w:val="24"/>
                <w:szCs w:val="20"/>
              </w:rPr>
            </w:pPr>
          </w:p>
        </w:tc>
        <w:tc>
          <w:tcPr>
            <w:tcW w:w="309" w:type="pct"/>
            <w:tcBorders>
              <w:top w:val="single" w:sz="12" w:space="0" w:color="auto"/>
              <w:left w:val="nil"/>
              <w:bottom w:val="single" w:sz="12" w:space="0" w:color="auto"/>
              <w:right w:val="nil"/>
            </w:tcBorders>
            <w:shd w:val="clear" w:color="auto" w:fill="FFFFFF" w:themeFill="background1"/>
          </w:tcPr>
          <w:p w14:paraId="3A2F362D" w14:textId="71659CFF" w:rsidR="00E11BEB" w:rsidRDefault="00E11BEB" w:rsidP="00E11BEB">
            <w:pPr>
              <w:rPr>
                <w:rFonts w:cstheme="minorHAnsi"/>
                <w:sz w:val="24"/>
                <w:szCs w:val="20"/>
              </w:rPr>
            </w:pPr>
          </w:p>
        </w:tc>
        <w:tc>
          <w:tcPr>
            <w:tcW w:w="2259" w:type="pct"/>
            <w:tcBorders>
              <w:top w:val="single" w:sz="12" w:space="0" w:color="auto"/>
              <w:left w:val="nil"/>
              <w:bottom w:val="single" w:sz="12" w:space="0" w:color="auto"/>
              <w:right w:val="nil"/>
            </w:tcBorders>
            <w:shd w:val="clear" w:color="auto" w:fill="FFFFFF" w:themeFill="background1"/>
          </w:tcPr>
          <w:p w14:paraId="403E2EEB" w14:textId="5600A277" w:rsidR="00E11BEB" w:rsidRPr="00E11BEB" w:rsidRDefault="00E11BEB" w:rsidP="00E11BEB">
            <w:pPr>
              <w:rPr>
                <w:rFonts w:cstheme="minorHAnsi"/>
                <w:b/>
                <w:sz w:val="24"/>
                <w:szCs w:val="20"/>
              </w:rPr>
            </w:pPr>
          </w:p>
        </w:tc>
        <w:tc>
          <w:tcPr>
            <w:tcW w:w="1185" w:type="pct"/>
            <w:tcBorders>
              <w:top w:val="single" w:sz="12" w:space="0" w:color="auto"/>
              <w:left w:val="nil"/>
              <w:bottom w:val="single" w:sz="12" w:space="0" w:color="auto"/>
              <w:right w:val="nil"/>
            </w:tcBorders>
            <w:shd w:val="clear" w:color="auto" w:fill="FFFFFF" w:themeFill="background1"/>
          </w:tcPr>
          <w:p w14:paraId="2C9ACDA8" w14:textId="77777777" w:rsidR="00E11BEB" w:rsidRPr="00986381" w:rsidRDefault="00E11BEB" w:rsidP="00E11BEB">
            <w:pPr>
              <w:rPr>
                <w:rFonts w:cstheme="minorHAnsi"/>
                <w:b/>
                <w:sz w:val="24"/>
                <w:szCs w:val="20"/>
              </w:rPr>
            </w:pPr>
          </w:p>
        </w:tc>
      </w:tr>
      <w:tr w:rsidR="00E11BEB" w:rsidRPr="00986381" w14:paraId="37DC76EB" w14:textId="77777777" w:rsidTr="00E11BEB">
        <w:tc>
          <w:tcPr>
            <w:tcW w:w="1248" w:type="pct"/>
            <w:tcBorders>
              <w:top w:val="single" w:sz="12" w:space="0" w:color="auto"/>
              <w:left w:val="single" w:sz="12" w:space="0" w:color="auto"/>
              <w:bottom w:val="single" w:sz="12" w:space="0" w:color="auto"/>
            </w:tcBorders>
            <w:shd w:val="clear" w:color="auto" w:fill="DBE5F1" w:themeFill="accent1" w:themeFillTint="33"/>
          </w:tcPr>
          <w:p w14:paraId="76529E45" w14:textId="2B296423" w:rsidR="00E11BEB" w:rsidRPr="00E363EA" w:rsidRDefault="00E11BEB" w:rsidP="00E11BEB">
            <w:pPr>
              <w:pStyle w:val="Listeafsnit"/>
              <w:numPr>
                <w:ilvl w:val="0"/>
                <w:numId w:val="3"/>
              </w:numPr>
              <w:rPr>
                <w:rFonts w:cstheme="minorHAnsi"/>
                <w:b/>
              </w:rPr>
            </w:pPr>
            <w:r w:rsidRPr="00E363EA">
              <w:rPr>
                <w:rFonts w:cstheme="minorHAnsi"/>
                <w:b/>
              </w:rPr>
              <w:t>Kongenitte og neonatale infektioner</w:t>
            </w:r>
          </w:p>
        </w:tc>
        <w:tc>
          <w:tcPr>
            <w:tcW w:w="309" w:type="pct"/>
            <w:tcBorders>
              <w:top w:val="single" w:sz="12" w:space="0" w:color="auto"/>
              <w:left w:val="single" w:sz="12" w:space="0" w:color="auto"/>
              <w:bottom w:val="single" w:sz="12" w:space="0" w:color="auto"/>
            </w:tcBorders>
            <w:shd w:val="clear" w:color="auto" w:fill="DBE5F1" w:themeFill="accent1" w:themeFillTint="33"/>
          </w:tcPr>
          <w:p w14:paraId="5A8EB9F8" w14:textId="77777777" w:rsidR="00E11BEB" w:rsidRPr="00E363EA" w:rsidRDefault="00E11BEB" w:rsidP="00E11BEB">
            <w:pPr>
              <w:rPr>
                <w:rFonts w:cstheme="minorHAnsi"/>
              </w:rPr>
            </w:pPr>
          </w:p>
        </w:tc>
        <w:tc>
          <w:tcPr>
            <w:tcW w:w="2259" w:type="pct"/>
            <w:tcBorders>
              <w:top w:val="single" w:sz="12" w:space="0" w:color="auto"/>
              <w:left w:val="single" w:sz="12" w:space="0" w:color="auto"/>
              <w:bottom w:val="single" w:sz="12" w:space="0" w:color="auto"/>
            </w:tcBorders>
            <w:shd w:val="clear" w:color="auto" w:fill="DBE5F1" w:themeFill="accent1" w:themeFillTint="33"/>
          </w:tcPr>
          <w:p w14:paraId="30815781" w14:textId="4FE4BB27" w:rsidR="00E11BEB" w:rsidRPr="00E363EA" w:rsidRDefault="00E11BEB" w:rsidP="00E11BEB">
            <w:proofErr w:type="spellStart"/>
            <w:r w:rsidRPr="00E363EA">
              <w:rPr>
                <w:rFonts w:cstheme="minorHAnsi"/>
                <w:b/>
                <w:lang w:val="en-US"/>
              </w:rPr>
              <w:t>Konkretisering</w:t>
            </w:r>
            <w:proofErr w:type="spellEnd"/>
            <w:r w:rsidRPr="00E363EA">
              <w:rPr>
                <w:rFonts w:cstheme="minorHAnsi"/>
                <w:b/>
                <w:lang w:val="en-US"/>
              </w:rPr>
              <w:t xml:space="preserve"> </w:t>
            </w:r>
            <w:proofErr w:type="spellStart"/>
            <w:r w:rsidRPr="00E363EA">
              <w:rPr>
                <w:rFonts w:cstheme="minorHAnsi"/>
                <w:b/>
                <w:lang w:val="en-US"/>
              </w:rPr>
              <w:t>af</w:t>
            </w:r>
            <w:proofErr w:type="spellEnd"/>
            <w:r w:rsidRPr="00E363EA">
              <w:rPr>
                <w:rFonts w:cstheme="minorHAnsi"/>
                <w:b/>
                <w:lang w:val="en-US"/>
              </w:rPr>
              <w:t xml:space="preserve"> </w:t>
            </w:r>
            <w:proofErr w:type="spellStart"/>
            <w:r w:rsidRPr="00E363EA">
              <w:rPr>
                <w:rFonts w:cstheme="minorHAnsi"/>
                <w:b/>
                <w:lang w:val="en-US"/>
              </w:rPr>
              <w:t>kompetencen</w:t>
            </w:r>
            <w:proofErr w:type="spellEnd"/>
          </w:p>
        </w:tc>
        <w:tc>
          <w:tcPr>
            <w:tcW w:w="1185" w:type="pct"/>
            <w:tcBorders>
              <w:top w:val="single" w:sz="12" w:space="0" w:color="auto"/>
              <w:bottom w:val="single" w:sz="12" w:space="0" w:color="auto"/>
            </w:tcBorders>
            <w:shd w:val="clear" w:color="auto" w:fill="DBE5F1" w:themeFill="accent1" w:themeFillTint="33"/>
          </w:tcPr>
          <w:p w14:paraId="6D06C5BB" w14:textId="14ECAB80" w:rsidR="00E11BEB" w:rsidRPr="00E363EA" w:rsidRDefault="00E11BEB" w:rsidP="00E11BEB">
            <w:pPr>
              <w:rPr>
                <w:rFonts w:cstheme="minorHAnsi"/>
              </w:rPr>
            </w:pPr>
            <w:r w:rsidRPr="00E363EA">
              <w:rPr>
                <w:rFonts w:cstheme="minorHAnsi"/>
                <w:b/>
              </w:rPr>
              <w:t>Læringsstrategi</w:t>
            </w:r>
          </w:p>
        </w:tc>
      </w:tr>
      <w:tr w:rsidR="00E11BEB" w:rsidRPr="00986381" w14:paraId="3259C2BB" w14:textId="77777777" w:rsidTr="00E11BEB">
        <w:tc>
          <w:tcPr>
            <w:tcW w:w="1248" w:type="pct"/>
            <w:vMerge w:val="restart"/>
            <w:tcBorders>
              <w:top w:val="single" w:sz="12" w:space="0" w:color="auto"/>
              <w:left w:val="single" w:sz="12" w:space="0" w:color="auto"/>
            </w:tcBorders>
          </w:tcPr>
          <w:p w14:paraId="0CE47F42" w14:textId="6AD02C78" w:rsidR="00E11BEB" w:rsidRPr="00E363EA" w:rsidRDefault="00E11BEB" w:rsidP="00E11BEB">
            <w:pPr>
              <w:rPr>
                <w:rFonts w:cstheme="minorHAnsi"/>
                <w:b/>
              </w:rPr>
            </w:pPr>
            <w:r w:rsidRPr="00E363EA">
              <w:rPr>
                <w:rFonts w:cstheme="minorHAnsi"/>
                <w:b/>
              </w:rPr>
              <w:t>Kongenitte og neonatale infektioner (2):</w:t>
            </w:r>
          </w:p>
        </w:tc>
        <w:tc>
          <w:tcPr>
            <w:tcW w:w="309" w:type="pct"/>
            <w:tcBorders>
              <w:top w:val="single" w:sz="12" w:space="0" w:color="auto"/>
              <w:left w:val="single" w:sz="12" w:space="0" w:color="auto"/>
            </w:tcBorders>
          </w:tcPr>
          <w:p w14:paraId="34F2BC40" w14:textId="77777777" w:rsidR="00E11BEB" w:rsidRPr="00E363EA" w:rsidRDefault="00E11BEB" w:rsidP="00E11BEB">
            <w:pPr>
              <w:rPr>
                <w:rFonts w:cstheme="minorHAnsi"/>
              </w:rPr>
            </w:pPr>
            <w:r w:rsidRPr="00E363EA">
              <w:rPr>
                <w:rFonts w:cstheme="minorHAnsi"/>
              </w:rPr>
              <w:t>1½ år</w:t>
            </w:r>
          </w:p>
        </w:tc>
        <w:tc>
          <w:tcPr>
            <w:tcW w:w="2259" w:type="pct"/>
            <w:tcBorders>
              <w:top w:val="single" w:sz="12" w:space="0" w:color="auto"/>
              <w:left w:val="single" w:sz="12" w:space="0" w:color="auto"/>
            </w:tcBorders>
          </w:tcPr>
          <w:p w14:paraId="28081498" w14:textId="468F7A08" w:rsidR="00E11BEB" w:rsidRPr="00E363EA" w:rsidRDefault="00E11BEB" w:rsidP="00E11BEB">
            <w:pPr>
              <w:rPr>
                <w:rFonts w:cstheme="minorHAnsi"/>
                <w:bCs/>
              </w:rPr>
            </w:pPr>
            <w:r w:rsidRPr="00E363EA">
              <w:rPr>
                <w:rFonts w:cstheme="minorHAnsi"/>
                <w:bCs/>
              </w:rPr>
              <w:t>Kunne stille diagnose, forebygge og håndtere (</w:t>
            </w:r>
            <w:proofErr w:type="spellStart"/>
            <w:r w:rsidRPr="00E363EA">
              <w:rPr>
                <w:rFonts w:cstheme="minorHAnsi"/>
                <w:bCs/>
              </w:rPr>
              <w:t>incl</w:t>
            </w:r>
            <w:proofErr w:type="spellEnd"/>
            <w:r w:rsidRPr="00E363EA">
              <w:rPr>
                <w:rFonts w:cstheme="minorHAnsi"/>
                <w:bCs/>
              </w:rPr>
              <w:t xml:space="preserve">. konferere og overflytte) patienter med følgende sygdomme: </w:t>
            </w:r>
          </w:p>
          <w:p w14:paraId="3B9168AC" w14:textId="580BDE8D" w:rsidR="00E11BEB" w:rsidRPr="00E363EA" w:rsidRDefault="00E11BEB" w:rsidP="00E11BEB">
            <w:r w:rsidRPr="00E363EA">
              <w:t>CMV</w:t>
            </w:r>
          </w:p>
          <w:p w14:paraId="0D7D23A4" w14:textId="77777777" w:rsidR="00E11BEB" w:rsidRPr="00E363EA" w:rsidRDefault="00E11BEB" w:rsidP="00E11BEB">
            <w:r w:rsidRPr="00E363EA">
              <w:t>HSV</w:t>
            </w:r>
          </w:p>
          <w:p w14:paraId="14CCF2AB" w14:textId="77777777" w:rsidR="00E11BEB" w:rsidRPr="00E363EA" w:rsidRDefault="00E11BEB" w:rsidP="00E11BEB">
            <w:r w:rsidRPr="00E363EA">
              <w:t>HIV</w:t>
            </w:r>
          </w:p>
          <w:p w14:paraId="1586446B" w14:textId="77777777" w:rsidR="00E11BEB" w:rsidRPr="00E363EA" w:rsidRDefault="00E11BEB" w:rsidP="00E11BEB">
            <w:r w:rsidRPr="00E363EA">
              <w:t>Hepatitis B og C</w:t>
            </w:r>
          </w:p>
          <w:p w14:paraId="5AFB7C7C" w14:textId="77777777" w:rsidR="00E11BEB" w:rsidRPr="00E363EA" w:rsidRDefault="00E11BEB" w:rsidP="00E11BEB">
            <w:r w:rsidRPr="00E363EA">
              <w:t>Gr. B streptokokker</w:t>
            </w:r>
          </w:p>
          <w:p w14:paraId="673E6126" w14:textId="0C55575D" w:rsidR="00E11BEB" w:rsidRPr="00E363EA" w:rsidRDefault="00E11BEB" w:rsidP="00E11BEB">
            <w:r w:rsidRPr="00E363EA">
              <w:t>Gram neg infektioner</w:t>
            </w:r>
          </w:p>
        </w:tc>
        <w:tc>
          <w:tcPr>
            <w:tcW w:w="1185" w:type="pct"/>
            <w:tcBorders>
              <w:top w:val="single" w:sz="12" w:space="0" w:color="auto"/>
            </w:tcBorders>
          </w:tcPr>
          <w:p w14:paraId="010055F3" w14:textId="77777777" w:rsidR="00E11BEB" w:rsidRPr="00E363EA" w:rsidRDefault="00E11BEB" w:rsidP="00E11BEB">
            <w:pPr>
              <w:rPr>
                <w:rFonts w:cstheme="minorHAnsi"/>
              </w:rPr>
            </w:pPr>
            <w:r w:rsidRPr="00E363EA">
              <w:rPr>
                <w:rFonts w:cstheme="minorHAnsi"/>
              </w:rPr>
              <w:t>Selvstudier</w:t>
            </w:r>
          </w:p>
          <w:p w14:paraId="04EE0101" w14:textId="77777777" w:rsidR="00E11BEB" w:rsidRPr="00E363EA" w:rsidRDefault="00E11BEB" w:rsidP="00E11BEB">
            <w:pPr>
              <w:rPr>
                <w:rFonts w:cstheme="minorHAnsi"/>
              </w:rPr>
            </w:pPr>
            <w:r w:rsidRPr="00E363EA">
              <w:rPr>
                <w:rFonts w:cstheme="minorHAnsi"/>
              </w:rPr>
              <w:t>Kursus</w:t>
            </w:r>
          </w:p>
          <w:p w14:paraId="5F21E4F7" w14:textId="39A93FE8" w:rsidR="00E11BEB" w:rsidRPr="00E363EA" w:rsidRDefault="00E11BEB" w:rsidP="00E11BEB">
            <w:pPr>
              <w:rPr>
                <w:rFonts w:cstheme="minorHAnsi"/>
              </w:rPr>
            </w:pPr>
            <w:r w:rsidRPr="00E363EA">
              <w:rPr>
                <w:rFonts w:cstheme="minorHAnsi"/>
              </w:rPr>
              <w:t>Mesterlære</w:t>
            </w:r>
          </w:p>
        </w:tc>
      </w:tr>
      <w:tr w:rsidR="00E11BEB" w:rsidRPr="00986381" w14:paraId="5F826ABE" w14:textId="77777777" w:rsidTr="00E11BEB">
        <w:tc>
          <w:tcPr>
            <w:tcW w:w="1248" w:type="pct"/>
            <w:vMerge/>
            <w:tcBorders>
              <w:left w:val="single" w:sz="12" w:space="0" w:color="auto"/>
              <w:bottom w:val="single" w:sz="12" w:space="0" w:color="auto"/>
            </w:tcBorders>
          </w:tcPr>
          <w:p w14:paraId="38904219" w14:textId="77777777" w:rsidR="00E11BEB" w:rsidRPr="00E363EA" w:rsidRDefault="00E11BEB" w:rsidP="00E11BEB">
            <w:pPr>
              <w:rPr>
                <w:rFonts w:cstheme="minorHAnsi"/>
                <w:b/>
              </w:rPr>
            </w:pPr>
          </w:p>
        </w:tc>
        <w:tc>
          <w:tcPr>
            <w:tcW w:w="309" w:type="pct"/>
            <w:tcBorders>
              <w:left w:val="single" w:sz="12" w:space="0" w:color="auto"/>
              <w:bottom w:val="single" w:sz="12" w:space="0" w:color="auto"/>
            </w:tcBorders>
          </w:tcPr>
          <w:p w14:paraId="11447B79" w14:textId="77777777" w:rsidR="00E11BEB" w:rsidRPr="00E363EA" w:rsidRDefault="00E11BEB" w:rsidP="00E11BEB">
            <w:pPr>
              <w:rPr>
                <w:rFonts w:cstheme="minorHAnsi"/>
              </w:rPr>
            </w:pPr>
            <w:r w:rsidRPr="00E363EA">
              <w:rPr>
                <w:rFonts w:cstheme="minorHAnsi"/>
              </w:rPr>
              <w:t>3 år</w:t>
            </w:r>
          </w:p>
        </w:tc>
        <w:tc>
          <w:tcPr>
            <w:tcW w:w="2259" w:type="pct"/>
            <w:tcBorders>
              <w:left w:val="single" w:sz="12" w:space="0" w:color="auto"/>
              <w:bottom w:val="single" w:sz="12" w:space="0" w:color="auto"/>
            </w:tcBorders>
          </w:tcPr>
          <w:p w14:paraId="63E236A6" w14:textId="77777777" w:rsidR="00E11BEB" w:rsidRPr="00E363EA" w:rsidRDefault="00E11BEB" w:rsidP="00E11BEB">
            <w:pPr>
              <w:rPr>
                <w:rFonts w:eastAsia="Cambria Math" w:cstheme="minorHAnsi"/>
              </w:rPr>
            </w:pPr>
            <w:r w:rsidRPr="00E363EA">
              <w:rPr>
                <w:rFonts w:eastAsia="Cambria Math" w:cstheme="minorHAnsi"/>
              </w:rPr>
              <w:t>Samme med højere vidensniveau, samt</w:t>
            </w:r>
          </w:p>
          <w:p w14:paraId="7C94AC74" w14:textId="50354541" w:rsidR="00E11BEB" w:rsidRPr="00E363EA" w:rsidRDefault="00E11BEB" w:rsidP="00E11BEB">
            <w:r w:rsidRPr="00E363EA">
              <w:t>HIV</w:t>
            </w:r>
          </w:p>
          <w:p w14:paraId="187819AC" w14:textId="77777777" w:rsidR="00E11BEB" w:rsidRPr="00E363EA" w:rsidRDefault="00E11BEB" w:rsidP="00E11BEB">
            <w:pPr>
              <w:rPr>
                <w:lang w:val="en-US"/>
              </w:rPr>
            </w:pPr>
            <w:proofErr w:type="spellStart"/>
            <w:r w:rsidRPr="00E363EA">
              <w:rPr>
                <w:lang w:val="en-US"/>
              </w:rPr>
              <w:lastRenderedPageBreak/>
              <w:t>Syfilis</w:t>
            </w:r>
            <w:proofErr w:type="spellEnd"/>
          </w:p>
          <w:p w14:paraId="79109AD0" w14:textId="77777777" w:rsidR="00E11BEB" w:rsidRPr="00E363EA" w:rsidRDefault="00E11BEB" w:rsidP="00E11BEB">
            <w:pPr>
              <w:rPr>
                <w:lang w:val="en-US"/>
              </w:rPr>
            </w:pPr>
            <w:proofErr w:type="spellStart"/>
            <w:r w:rsidRPr="00E363EA">
              <w:rPr>
                <w:lang w:val="en-US"/>
              </w:rPr>
              <w:t>Toxoplasmose</w:t>
            </w:r>
            <w:proofErr w:type="spellEnd"/>
          </w:p>
          <w:p w14:paraId="0D1017B3" w14:textId="77777777" w:rsidR="00E11BEB" w:rsidRPr="00E363EA" w:rsidRDefault="00E11BEB" w:rsidP="00E11BEB">
            <w:pPr>
              <w:rPr>
                <w:lang w:val="en-US"/>
              </w:rPr>
            </w:pPr>
            <w:r w:rsidRPr="00E363EA">
              <w:rPr>
                <w:lang w:val="en-US"/>
              </w:rPr>
              <w:t>Rubella</w:t>
            </w:r>
          </w:p>
          <w:p w14:paraId="6A39E062" w14:textId="77777777" w:rsidR="00E11BEB" w:rsidRPr="00E363EA" w:rsidRDefault="00E11BEB" w:rsidP="00E11BEB">
            <w:pPr>
              <w:rPr>
                <w:lang w:val="en-US"/>
              </w:rPr>
            </w:pPr>
            <w:proofErr w:type="spellStart"/>
            <w:r w:rsidRPr="00E363EA">
              <w:rPr>
                <w:lang w:val="en-US"/>
              </w:rPr>
              <w:t>Gonoré</w:t>
            </w:r>
            <w:proofErr w:type="spellEnd"/>
            <w:r w:rsidRPr="00E363EA">
              <w:rPr>
                <w:lang w:val="en-US"/>
              </w:rPr>
              <w:t xml:space="preserve"> </w:t>
            </w:r>
          </w:p>
          <w:p w14:paraId="4961EF96" w14:textId="77777777" w:rsidR="00E11BEB" w:rsidRPr="00E363EA" w:rsidRDefault="00E11BEB" w:rsidP="00E11BEB">
            <w:pPr>
              <w:rPr>
                <w:lang w:val="en-US"/>
              </w:rPr>
            </w:pPr>
            <w:r w:rsidRPr="00E363EA">
              <w:rPr>
                <w:lang w:val="en-US"/>
              </w:rPr>
              <w:t>chlamydia trachomatis</w:t>
            </w:r>
          </w:p>
          <w:p w14:paraId="4D311B1E" w14:textId="77777777" w:rsidR="00E11BEB" w:rsidRPr="00E363EA" w:rsidRDefault="00E11BEB" w:rsidP="00E11BEB">
            <w:pPr>
              <w:rPr>
                <w:lang w:val="en-US"/>
              </w:rPr>
            </w:pPr>
            <w:proofErr w:type="spellStart"/>
            <w:r w:rsidRPr="00E363EA">
              <w:rPr>
                <w:lang w:val="en-US"/>
              </w:rPr>
              <w:t>Ureaplama</w:t>
            </w:r>
            <w:proofErr w:type="spellEnd"/>
            <w:r w:rsidRPr="00E363EA">
              <w:rPr>
                <w:lang w:val="en-US"/>
              </w:rPr>
              <w:t xml:space="preserve"> </w:t>
            </w:r>
            <w:proofErr w:type="spellStart"/>
            <w:r w:rsidRPr="00E363EA">
              <w:rPr>
                <w:lang w:val="en-US"/>
              </w:rPr>
              <w:t>urealyticum</w:t>
            </w:r>
            <w:proofErr w:type="spellEnd"/>
          </w:p>
          <w:p w14:paraId="6FEA2EA1" w14:textId="77777777" w:rsidR="00E11BEB" w:rsidRPr="00E363EA" w:rsidRDefault="00E11BEB" w:rsidP="00E11BEB">
            <w:pPr>
              <w:rPr>
                <w:lang w:val="en-US"/>
              </w:rPr>
            </w:pPr>
            <w:r w:rsidRPr="00E363EA">
              <w:rPr>
                <w:lang w:val="en-US"/>
              </w:rPr>
              <w:t>Candidiasis</w:t>
            </w:r>
          </w:p>
          <w:p w14:paraId="0B4181E4" w14:textId="41053CB0" w:rsidR="00E11BEB" w:rsidRPr="00E363EA" w:rsidRDefault="00E11BEB" w:rsidP="00E11BEB">
            <w:proofErr w:type="spellStart"/>
            <w:r w:rsidRPr="00E363EA">
              <w:t>Trichomonas</w:t>
            </w:r>
            <w:proofErr w:type="spellEnd"/>
          </w:p>
        </w:tc>
        <w:tc>
          <w:tcPr>
            <w:tcW w:w="1185" w:type="pct"/>
            <w:tcBorders>
              <w:bottom w:val="single" w:sz="12" w:space="0" w:color="auto"/>
            </w:tcBorders>
          </w:tcPr>
          <w:p w14:paraId="6B20AC64" w14:textId="30F29BCB" w:rsidR="00E11BEB" w:rsidRPr="00E363EA" w:rsidRDefault="00E11BEB" w:rsidP="00E11BEB">
            <w:pPr>
              <w:rPr>
                <w:rFonts w:cstheme="minorHAnsi"/>
              </w:rPr>
            </w:pPr>
          </w:p>
        </w:tc>
      </w:tr>
      <w:tr w:rsidR="00E11BEB" w:rsidRPr="00986381" w14:paraId="1AD8BEB5" w14:textId="77777777" w:rsidTr="00E11BEB">
        <w:tc>
          <w:tcPr>
            <w:tcW w:w="1248" w:type="pct"/>
            <w:tcBorders>
              <w:top w:val="single" w:sz="12" w:space="0" w:color="auto"/>
              <w:left w:val="nil"/>
              <w:bottom w:val="single" w:sz="12" w:space="0" w:color="auto"/>
              <w:right w:val="nil"/>
            </w:tcBorders>
            <w:shd w:val="clear" w:color="auto" w:fill="FFFFFF" w:themeFill="background1"/>
          </w:tcPr>
          <w:p w14:paraId="144368EC" w14:textId="77777777" w:rsidR="00E11BEB" w:rsidRPr="00E363EA" w:rsidRDefault="00E11BEB" w:rsidP="00E11BEB">
            <w:pPr>
              <w:pStyle w:val="Listeafsnit"/>
              <w:ind w:left="360"/>
              <w:rPr>
                <w:rFonts w:cs="Cambria Math"/>
                <w:b/>
                <w:lang w:val="en-US"/>
              </w:rPr>
            </w:pPr>
          </w:p>
        </w:tc>
        <w:tc>
          <w:tcPr>
            <w:tcW w:w="309" w:type="pct"/>
            <w:tcBorders>
              <w:top w:val="single" w:sz="12" w:space="0" w:color="auto"/>
              <w:left w:val="nil"/>
              <w:bottom w:val="single" w:sz="12" w:space="0" w:color="auto"/>
              <w:right w:val="nil"/>
            </w:tcBorders>
            <w:shd w:val="clear" w:color="auto" w:fill="FFFFFF" w:themeFill="background1"/>
          </w:tcPr>
          <w:p w14:paraId="791CD529" w14:textId="77777777" w:rsidR="00E11BEB" w:rsidRPr="00E363EA" w:rsidRDefault="00E11BEB" w:rsidP="00E11BEB">
            <w:pPr>
              <w:jc w:val="center"/>
              <w:rPr>
                <w:rFonts w:cstheme="minorHAnsi"/>
                <w:b/>
                <w:lang w:val="en-US"/>
              </w:rPr>
            </w:pPr>
          </w:p>
        </w:tc>
        <w:tc>
          <w:tcPr>
            <w:tcW w:w="2259" w:type="pct"/>
            <w:tcBorders>
              <w:top w:val="single" w:sz="12" w:space="0" w:color="auto"/>
              <w:left w:val="nil"/>
              <w:bottom w:val="single" w:sz="12" w:space="0" w:color="auto"/>
              <w:right w:val="nil"/>
            </w:tcBorders>
            <w:shd w:val="clear" w:color="auto" w:fill="FFFFFF" w:themeFill="background1"/>
          </w:tcPr>
          <w:p w14:paraId="622A8545" w14:textId="77777777" w:rsidR="00E11BEB" w:rsidRPr="00E363EA" w:rsidRDefault="00E11BEB" w:rsidP="00E11BEB">
            <w:pPr>
              <w:jc w:val="center"/>
              <w:rPr>
                <w:rFonts w:cstheme="minorHAnsi"/>
                <w:b/>
                <w:lang w:val="en-US"/>
              </w:rPr>
            </w:pPr>
          </w:p>
        </w:tc>
        <w:tc>
          <w:tcPr>
            <w:tcW w:w="1185" w:type="pct"/>
            <w:tcBorders>
              <w:top w:val="single" w:sz="12" w:space="0" w:color="auto"/>
              <w:left w:val="nil"/>
              <w:bottom w:val="single" w:sz="12" w:space="0" w:color="auto"/>
              <w:right w:val="nil"/>
            </w:tcBorders>
            <w:shd w:val="clear" w:color="auto" w:fill="FFFFFF" w:themeFill="background1"/>
          </w:tcPr>
          <w:p w14:paraId="1447A02E" w14:textId="77777777" w:rsidR="00E11BEB" w:rsidRPr="00E363EA" w:rsidRDefault="00E11BEB" w:rsidP="00E11BEB">
            <w:pPr>
              <w:jc w:val="center"/>
              <w:rPr>
                <w:rFonts w:cstheme="minorHAnsi"/>
                <w:b/>
              </w:rPr>
            </w:pPr>
          </w:p>
        </w:tc>
      </w:tr>
      <w:tr w:rsidR="00E11BEB" w:rsidRPr="00986381" w14:paraId="0B3D0B5E" w14:textId="77777777" w:rsidTr="00E11BEB">
        <w:tc>
          <w:tcPr>
            <w:tcW w:w="1248"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945E2F3" w14:textId="75FE89C6" w:rsidR="00E11BEB" w:rsidRPr="00D94BEC" w:rsidRDefault="00E11BEB" w:rsidP="00E11BEB">
            <w:pPr>
              <w:pStyle w:val="Listeafsnit"/>
              <w:numPr>
                <w:ilvl w:val="0"/>
                <w:numId w:val="3"/>
              </w:numPr>
              <w:rPr>
                <w:rFonts w:cstheme="minorHAnsi"/>
                <w:b/>
                <w:sz w:val="24"/>
                <w:szCs w:val="20"/>
                <w:lang w:val="en-US"/>
              </w:rPr>
            </w:pPr>
            <w:r w:rsidRPr="00D94BEC">
              <w:rPr>
                <w:rFonts w:cs="Cambria Math"/>
                <w:b/>
                <w:sz w:val="24"/>
                <w:szCs w:val="20"/>
                <w:lang w:val="en-US"/>
              </w:rPr>
              <w:t xml:space="preserve">Den </w:t>
            </w:r>
            <w:proofErr w:type="spellStart"/>
            <w:r w:rsidRPr="00D94BEC">
              <w:rPr>
                <w:rFonts w:cs="Cambria Math"/>
                <w:b/>
                <w:sz w:val="24"/>
                <w:szCs w:val="20"/>
                <w:lang w:val="en-US"/>
              </w:rPr>
              <w:t>immunsupp</w:t>
            </w:r>
            <w:r>
              <w:rPr>
                <w:rFonts w:cs="Cambria Math"/>
                <w:b/>
                <w:sz w:val="24"/>
                <w:szCs w:val="20"/>
                <w:lang w:val="en-US"/>
              </w:rPr>
              <w:t>-</w:t>
            </w:r>
            <w:r w:rsidRPr="00D94BEC">
              <w:rPr>
                <w:rFonts w:cs="Cambria Math"/>
                <w:b/>
                <w:sz w:val="24"/>
                <w:szCs w:val="20"/>
                <w:lang w:val="en-US"/>
              </w:rPr>
              <w:t>rimerede</w:t>
            </w:r>
            <w:proofErr w:type="spellEnd"/>
            <w:r w:rsidRPr="00D94BEC">
              <w:rPr>
                <w:rFonts w:cs="Cambria Math"/>
                <w:b/>
                <w:sz w:val="24"/>
                <w:szCs w:val="20"/>
                <w:lang w:val="en-US"/>
              </w:rPr>
              <w:t xml:space="preserve"> patient</w:t>
            </w:r>
          </w:p>
        </w:tc>
        <w:tc>
          <w:tcPr>
            <w:tcW w:w="30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9205BA4" w14:textId="77777777" w:rsidR="00E11BEB" w:rsidRPr="00986381" w:rsidRDefault="00E11BEB" w:rsidP="00E11BEB">
            <w:pPr>
              <w:jc w:val="center"/>
              <w:rPr>
                <w:rFonts w:cstheme="minorHAnsi"/>
                <w:b/>
                <w:sz w:val="24"/>
                <w:szCs w:val="20"/>
                <w:lang w:val="en-US"/>
              </w:rPr>
            </w:pPr>
          </w:p>
        </w:tc>
        <w:tc>
          <w:tcPr>
            <w:tcW w:w="2259" w:type="pct"/>
            <w:tcBorders>
              <w:top w:val="single" w:sz="12" w:space="0" w:color="auto"/>
              <w:left w:val="single" w:sz="12" w:space="0" w:color="auto"/>
              <w:bottom w:val="single" w:sz="12" w:space="0" w:color="auto"/>
            </w:tcBorders>
            <w:shd w:val="clear" w:color="auto" w:fill="DBE5F1" w:themeFill="accent1" w:themeFillTint="33"/>
          </w:tcPr>
          <w:p w14:paraId="69689AD6" w14:textId="7496AD86" w:rsidR="00E11BEB" w:rsidRPr="00986381" w:rsidRDefault="00E11BEB" w:rsidP="00E11BEB">
            <w:pPr>
              <w:jc w:val="center"/>
              <w:rPr>
                <w:rFonts w:cstheme="minorHAnsi"/>
                <w:b/>
                <w:sz w:val="24"/>
                <w:szCs w:val="20"/>
                <w:lang w:val="en-US"/>
              </w:rPr>
            </w:pPr>
            <w:proofErr w:type="spellStart"/>
            <w:r w:rsidRPr="00986381">
              <w:rPr>
                <w:rFonts w:cstheme="minorHAnsi"/>
                <w:b/>
                <w:sz w:val="24"/>
                <w:szCs w:val="20"/>
                <w:lang w:val="en-US"/>
              </w:rPr>
              <w:t>Konkretisering</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af</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kompetencen</w:t>
            </w:r>
            <w:proofErr w:type="spellEnd"/>
          </w:p>
        </w:tc>
        <w:tc>
          <w:tcPr>
            <w:tcW w:w="1185" w:type="pct"/>
            <w:tcBorders>
              <w:top w:val="single" w:sz="12" w:space="0" w:color="auto"/>
              <w:bottom w:val="single" w:sz="12" w:space="0" w:color="auto"/>
            </w:tcBorders>
            <w:shd w:val="clear" w:color="auto" w:fill="DBE5F1" w:themeFill="accent1" w:themeFillTint="33"/>
          </w:tcPr>
          <w:p w14:paraId="6D08F21C" w14:textId="77777777" w:rsidR="00E11BEB" w:rsidRPr="00986381" w:rsidRDefault="00E11BEB" w:rsidP="00E11BEB">
            <w:pPr>
              <w:jc w:val="center"/>
              <w:rPr>
                <w:rFonts w:cstheme="minorHAnsi"/>
                <w:b/>
                <w:sz w:val="24"/>
                <w:szCs w:val="20"/>
              </w:rPr>
            </w:pPr>
            <w:r w:rsidRPr="00986381">
              <w:rPr>
                <w:rFonts w:cstheme="minorHAnsi"/>
                <w:b/>
                <w:sz w:val="24"/>
                <w:szCs w:val="20"/>
              </w:rPr>
              <w:t>Læringsstrategi</w:t>
            </w:r>
          </w:p>
        </w:tc>
      </w:tr>
      <w:tr w:rsidR="00E11BEB" w:rsidRPr="00986381" w14:paraId="22CECBBD" w14:textId="77777777" w:rsidTr="00E11BEB">
        <w:tc>
          <w:tcPr>
            <w:tcW w:w="1248" w:type="pct"/>
            <w:vMerge w:val="restart"/>
            <w:tcBorders>
              <w:top w:val="single" w:sz="12" w:space="0" w:color="auto"/>
              <w:left w:val="single" w:sz="12" w:space="0" w:color="auto"/>
              <w:right w:val="single" w:sz="12" w:space="0" w:color="auto"/>
            </w:tcBorders>
          </w:tcPr>
          <w:p w14:paraId="3FE9DDE7" w14:textId="3E3E720F" w:rsidR="00E11BEB" w:rsidRPr="004B01CF" w:rsidRDefault="00E11BEB" w:rsidP="00E11BEB">
            <w:pPr>
              <w:rPr>
                <w:rFonts w:cs="Cambria Math"/>
                <w:b/>
                <w:sz w:val="24"/>
                <w:szCs w:val="20"/>
                <w:lang w:val="en-US"/>
              </w:rPr>
            </w:pPr>
            <w:r w:rsidRPr="004B01CF">
              <w:rPr>
                <w:rFonts w:cs="Cambria Math"/>
                <w:b/>
                <w:sz w:val="24"/>
                <w:szCs w:val="20"/>
                <w:lang w:val="en-US"/>
              </w:rPr>
              <w:t xml:space="preserve">Den </w:t>
            </w:r>
            <w:proofErr w:type="spellStart"/>
            <w:r w:rsidRPr="004B01CF">
              <w:rPr>
                <w:rFonts w:cs="Cambria Math"/>
                <w:b/>
                <w:sz w:val="24"/>
                <w:szCs w:val="20"/>
                <w:lang w:val="en-US"/>
              </w:rPr>
              <w:t>immunsupprimerede</w:t>
            </w:r>
            <w:proofErr w:type="spellEnd"/>
            <w:r w:rsidRPr="004B01CF">
              <w:rPr>
                <w:rFonts w:cs="Cambria Math"/>
                <w:b/>
                <w:sz w:val="24"/>
                <w:szCs w:val="20"/>
                <w:lang w:val="en-US"/>
              </w:rPr>
              <w:t xml:space="preserve"> patien</w:t>
            </w:r>
            <w:r>
              <w:rPr>
                <w:rFonts w:cs="Cambria Math"/>
                <w:b/>
                <w:sz w:val="24"/>
                <w:szCs w:val="20"/>
                <w:lang w:val="en-US"/>
              </w:rPr>
              <w:t>t:</w:t>
            </w:r>
          </w:p>
        </w:tc>
        <w:tc>
          <w:tcPr>
            <w:tcW w:w="309" w:type="pct"/>
            <w:tcBorders>
              <w:top w:val="single" w:sz="12" w:space="0" w:color="auto"/>
              <w:left w:val="single" w:sz="12" w:space="0" w:color="auto"/>
              <w:right w:val="single" w:sz="12" w:space="0" w:color="auto"/>
            </w:tcBorders>
          </w:tcPr>
          <w:p w14:paraId="09F2CF12" w14:textId="77777777" w:rsidR="00E11BEB" w:rsidRDefault="00E11BEB" w:rsidP="00E11BEB">
            <w:pPr>
              <w:rPr>
                <w:rFonts w:cstheme="minorHAnsi"/>
                <w:sz w:val="24"/>
                <w:szCs w:val="20"/>
              </w:rPr>
            </w:pPr>
            <w:r>
              <w:rPr>
                <w:rFonts w:cstheme="minorHAnsi"/>
                <w:sz w:val="24"/>
                <w:szCs w:val="20"/>
              </w:rPr>
              <w:t>1½ år</w:t>
            </w:r>
          </w:p>
        </w:tc>
        <w:tc>
          <w:tcPr>
            <w:tcW w:w="2259" w:type="pct"/>
            <w:tcBorders>
              <w:top w:val="single" w:sz="12" w:space="0" w:color="auto"/>
              <w:left w:val="single" w:sz="12" w:space="0" w:color="auto"/>
            </w:tcBorders>
          </w:tcPr>
          <w:p w14:paraId="5CDD04F1" w14:textId="2B86F4FC" w:rsidR="00E11BEB" w:rsidRPr="00290003" w:rsidRDefault="00E11BEB" w:rsidP="00E11BEB">
            <w:r>
              <w:t xml:space="preserve">(2) </w:t>
            </w:r>
            <w:proofErr w:type="spellStart"/>
            <w:r>
              <w:t>Neutropen</w:t>
            </w:r>
            <w:proofErr w:type="spellEnd"/>
            <w:r>
              <w:t xml:space="preserve"> feber</w:t>
            </w:r>
          </w:p>
          <w:p w14:paraId="6A708330" w14:textId="1C5FA415" w:rsidR="00E11BEB" w:rsidRDefault="00E11BEB" w:rsidP="00E11BEB">
            <w:r>
              <w:t xml:space="preserve">(1) </w:t>
            </w:r>
            <w:proofErr w:type="spellStart"/>
            <w:r>
              <w:t>Neutropeni</w:t>
            </w:r>
            <w:proofErr w:type="spellEnd"/>
            <w:r>
              <w:t xml:space="preserve"> (kongenit/cyklisk/autoimmun)</w:t>
            </w:r>
          </w:p>
          <w:p w14:paraId="1C267B32" w14:textId="3438784F" w:rsidR="00E11BEB" w:rsidRDefault="00E11BEB" w:rsidP="00E11BEB">
            <w:r>
              <w:t xml:space="preserve">(1) </w:t>
            </w:r>
            <w:proofErr w:type="spellStart"/>
            <w:r>
              <w:t>Hypogammaglobulinæmi</w:t>
            </w:r>
            <w:proofErr w:type="spellEnd"/>
          </w:p>
          <w:p w14:paraId="355035FC" w14:textId="65CC0CA8" w:rsidR="00E11BEB" w:rsidRDefault="00E11BEB" w:rsidP="00E11BEB">
            <w:r>
              <w:t xml:space="preserve">(1) Selektiv </w:t>
            </w:r>
            <w:proofErr w:type="spellStart"/>
            <w:r>
              <w:t>IgA</w:t>
            </w:r>
            <w:proofErr w:type="spellEnd"/>
            <w:r>
              <w:t xml:space="preserve"> mangel</w:t>
            </w:r>
          </w:p>
          <w:p w14:paraId="1C58661F" w14:textId="1896BAA5" w:rsidR="00E11BEB" w:rsidRDefault="00E11BEB" w:rsidP="00E11BEB">
            <w:r>
              <w:t xml:space="preserve">(1) </w:t>
            </w:r>
            <w:r w:rsidRPr="002E0AC6">
              <w:t xml:space="preserve">Transient </w:t>
            </w:r>
            <w:proofErr w:type="spellStart"/>
            <w:r w:rsidRPr="002E0AC6">
              <w:t>hypogammaglobulinæmi</w:t>
            </w:r>
            <w:proofErr w:type="spellEnd"/>
            <w:r w:rsidRPr="002E0AC6">
              <w:t xml:space="preserve"> of </w:t>
            </w:r>
            <w:proofErr w:type="spellStart"/>
            <w:r w:rsidRPr="002E0AC6">
              <w:t>infancy</w:t>
            </w:r>
            <w:proofErr w:type="spellEnd"/>
          </w:p>
        </w:tc>
        <w:tc>
          <w:tcPr>
            <w:tcW w:w="1185" w:type="pct"/>
            <w:tcBorders>
              <w:top w:val="single" w:sz="12" w:space="0" w:color="auto"/>
            </w:tcBorders>
          </w:tcPr>
          <w:p w14:paraId="7D25DE83" w14:textId="77777777" w:rsidR="00E11BEB" w:rsidRPr="00F23FE1" w:rsidRDefault="00E11BEB" w:rsidP="00E11BEB">
            <w:pPr>
              <w:rPr>
                <w:rFonts w:cstheme="minorHAnsi"/>
              </w:rPr>
            </w:pPr>
            <w:r w:rsidRPr="00F23FE1">
              <w:rPr>
                <w:rFonts w:cstheme="minorHAnsi"/>
              </w:rPr>
              <w:t>Selvstudier</w:t>
            </w:r>
          </w:p>
          <w:p w14:paraId="30D64A57" w14:textId="77777777" w:rsidR="00E11BEB" w:rsidRPr="00F23FE1" w:rsidRDefault="00E11BEB" w:rsidP="00E11BEB">
            <w:pPr>
              <w:rPr>
                <w:rFonts w:cstheme="minorHAnsi"/>
              </w:rPr>
            </w:pPr>
            <w:r w:rsidRPr="00F23FE1">
              <w:rPr>
                <w:rFonts w:cstheme="minorHAnsi"/>
              </w:rPr>
              <w:t>Kursus</w:t>
            </w:r>
          </w:p>
          <w:p w14:paraId="06526A90" w14:textId="27EEC419" w:rsidR="00E11BEB" w:rsidRPr="00986381" w:rsidRDefault="00E11BEB" w:rsidP="00E11BEB">
            <w:pPr>
              <w:rPr>
                <w:rFonts w:cstheme="minorHAnsi"/>
                <w:sz w:val="24"/>
                <w:szCs w:val="20"/>
              </w:rPr>
            </w:pPr>
            <w:r>
              <w:rPr>
                <w:rFonts w:cstheme="minorHAnsi"/>
              </w:rPr>
              <w:t>Mesterlære</w:t>
            </w:r>
          </w:p>
        </w:tc>
      </w:tr>
      <w:tr w:rsidR="00E11BEB" w:rsidRPr="00986381" w14:paraId="2CF25279" w14:textId="77777777" w:rsidTr="00E11BEB">
        <w:tc>
          <w:tcPr>
            <w:tcW w:w="1248" w:type="pct"/>
            <w:vMerge/>
            <w:tcBorders>
              <w:left w:val="single" w:sz="12" w:space="0" w:color="auto"/>
              <w:bottom w:val="single" w:sz="12" w:space="0" w:color="auto"/>
              <w:right w:val="single" w:sz="12" w:space="0" w:color="auto"/>
            </w:tcBorders>
          </w:tcPr>
          <w:p w14:paraId="726AD8B0" w14:textId="77777777" w:rsidR="00E11BEB" w:rsidRPr="004B01CF" w:rsidRDefault="00E11BEB" w:rsidP="00E11BEB">
            <w:pPr>
              <w:rPr>
                <w:rFonts w:cs="Cambria Math"/>
                <w:b/>
                <w:sz w:val="24"/>
                <w:szCs w:val="20"/>
              </w:rPr>
            </w:pPr>
          </w:p>
        </w:tc>
        <w:tc>
          <w:tcPr>
            <w:tcW w:w="309" w:type="pct"/>
            <w:tcBorders>
              <w:left w:val="single" w:sz="12" w:space="0" w:color="auto"/>
              <w:bottom w:val="single" w:sz="12" w:space="0" w:color="auto"/>
              <w:right w:val="single" w:sz="12" w:space="0" w:color="auto"/>
            </w:tcBorders>
          </w:tcPr>
          <w:p w14:paraId="0807DFA3" w14:textId="77777777" w:rsidR="00E11BEB" w:rsidRDefault="00E11BEB" w:rsidP="00E11BEB">
            <w:pPr>
              <w:rPr>
                <w:rFonts w:cstheme="minorHAnsi"/>
                <w:sz w:val="24"/>
                <w:szCs w:val="20"/>
              </w:rPr>
            </w:pPr>
            <w:r>
              <w:rPr>
                <w:rFonts w:cstheme="minorHAnsi"/>
                <w:sz w:val="24"/>
                <w:szCs w:val="20"/>
              </w:rPr>
              <w:t>3 år</w:t>
            </w:r>
          </w:p>
        </w:tc>
        <w:tc>
          <w:tcPr>
            <w:tcW w:w="2259" w:type="pct"/>
            <w:tcBorders>
              <w:left w:val="single" w:sz="12" w:space="0" w:color="auto"/>
              <w:bottom w:val="single" w:sz="12" w:space="0" w:color="auto"/>
            </w:tcBorders>
          </w:tcPr>
          <w:p w14:paraId="6BEDC9B2" w14:textId="77777777" w:rsidR="00E11BEB" w:rsidRDefault="00E11BEB" w:rsidP="00E11BEB">
            <w:pPr>
              <w:rPr>
                <w:rFonts w:eastAsia="Cambria Math" w:cstheme="minorHAnsi"/>
              </w:rPr>
            </w:pPr>
            <w:r w:rsidRPr="00F23FE1">
              <w:rPr>
                <w:rFonts w:eastAsia="Cambria Math" w:cstheme="minorHAnsi"/>
              </w:rPr>
              <w:t>Samme med højere vidensniveau</w:t>
            </w:r>
            <w:r>
              <w:rPr>
                <w:rFonts w:eastAsia="Cambria Math" w:cstheme="minorHAnsi"/>
              </w:rPr>
              <w:t>, samt</w:t>
            </w:r>
          </w:p>
          <w:p w14:paraId="5E0CB7E4" w14:textId="77777777" w:rsidR="00E11BEB" w:rsidRPr="00DC742A" w:rsidRDefault="00E11BEB" w:rsidP="00E11BEB">
            <w:r>
              <w:t>HIV og AIDS</w:t>
            </w:r>
          </w:p>
          <w:p w14:paraId="28F7854A" w14:textId="1272480F" w:rsidR="00E11BEB" w:rsidRPr="00DC742A" w:rsidRDefault="00E11BEB" w:rsidP="00E11BEB">
            <w:r>
              <w:t>Cancerpatienten</w:t>
            </w:r>
          </w:p>
          <w:p w14:paraId="3AC12B18" w14:textId="77777777" w:rsidR="00E11BEB" w:rsidRPr="00DC742A" w:rsidRDefault="00E11BEB" w:rsidP="00E11BEB">
            <w:r>
              <w:t>Transplantationspatienten</w:t>
            </w:r>
          </w:p>
          <w:p w14:paraId="1F9F0EF0" w14:textId="77777777" w:rsidR="00E11BEB" w:rsidRPr="00DC742A" w:rsidRDefault="00E11BEB" w:rsidP="00E11BEB">
            <w:proofErr w:type="spellStart"/>
            <w:r>
              <w:t>Corticosteroidbehandling</w:t>
            </w:r>
            <w:proofErr w:type="spellEnd"/>
          </w:p>
          <w:p w14:paraId="340CD126" w14:textId="77777777" w:rsidR="00E11BEB" w:rsidRPr="00DC742A" w:rsidRDefault="00E11BEB" w:rsidP="00E11BEB">
            <w:r>
              <w:t xml:space="preserve">Erhvervet </w:t>
            </w:r>
            <w:proofErr w:type="spellStart"/>
            <w:r>
              <w:t>neutropeni</w:t>
            </w:r>
            <w:proofErr w:type="spellEnd"/>
          </w:p>
          <w:p w14:paraId="6AC06EFA" w14:textId="77777777" w:rsidR="00E11BEB" w:rsidRDefault="00E11BEB" w:rsidP="00E11BEB">
            <w:r>
              <w:t xml:space="preserve">Dissemineret atypisk </w:t>
            </w:r>
            <w:proofErr w:type="spellStart"/>
            <w:r>
              <w:t>mycobakterieinfektion</w:t>
            </w:r>
            <w:proofErr w:type="spellEnd"/>
          </w:p>
          <w:p w14:paraId="736E544B" w14:textId="77777777" w:rsidR="00E11BEB" w:rsidRDefault="00E11BEB" w:rsidP="00E11BEB">
            <w:proofErr w:type="spellStart"/>
            <w:r>
              <w:t>Invasiv</w:t>
            </w:r>
            <w:proofErr w:type="spellEnd"/>
            <w:r>
              <w:t xml:space="preserve"> svampeinfektion</w:t>
            </w:r>
          </w:p>
          <w:p w14:paraId="6AA4BB87" w14:textId="77777777" w:rsidR="00E11BEB" w:rsidRPr="00290003" w:rsidRDefault="00E11BEB" w:rsidP="00E11BEB">
            <w:proofErr w:type="spellStart"/>
            <w:r>
              <w:t>Pneumocyster</w:t>
            </w:r>
            <w:proofErr w:type="spellEnd"/>
          </w:p>
          <w:p w14:paraId="4CBB14AA" w14:textId="54A0CF41" w:rsidR="00E11BEB" w:rsidRPr="002E0AC6" w:rsidRDefault="00E11BEB" w:rsidP="00E11BEB">
            <w:pPr>
              <w:rPr>
                <w:lang w:val="en-US"/>
              </w:rPr>
            </w:pPr>
            <w:proofErr w:type="spellStart"/>
            <w:r w:rsidRPr="002E0AC6">
              <w:rPr>
                <w:lang w:val="en-US"/>
              </w:rPr>
              <w:t>Leukocyt</w:t>
            </w:r>
            <w:proofErr w:type="spellEnd"/>
            <w:r w:rsidRPr="002E0AC6">
              <w:rPr>
                <w:lang w:val="en-US"/>
              </w:rPr>
              <w:t xml:space="preserve"> adhesions </w:t>
            </w:r>
            <w:proofErr w:type="spellStart"/>
            <w:r w:rsidRPr="002E0AC6">
              <w:rPr>
                <w:lang w:val="en-US"/>
              </w:rPr>
              <w:t>defekter</w:t>
            </w:r>
            <w:proofErr w:type="spellEnd"/>
          </w:p>
          <w:p w14:paraId="4014A9CE" w14:textId="6EFFB416" w:rsidR="00E11BEB" w:rsidRPr="00E37F74" w:rsidRDefault="00E11BEB" w:rsidP="00E11BEB">
            <w:pPr>
              <w:rPr>
                <w:lang w:val="en-US"/>
              </w:rPr>
            </w:pPr>
            <w:r>
              <w:rPr>
                <w:lang w:val="en-US"/>
              </w:rPr>
              <w:t>C</w:t>
            </w:r>
            <w:r w:rsidRPr="00E37F74">
              <w:rPr>
                <w:lang w:val="en-US"/>
              </w:rPr>
              <w:t xml:space="preserve">hronic </w:t>
            </w:r>
            <w:proofErr w:type="spellStart"/>
            <w:r w:rsidRPr="00E37F74">
              <w:rPr>
                <w:lang w:val="en-US"/>
              </w:rPr>
              <w:t>granulomatøs</w:t>
            </w:r>
            <w:proofErr w:type="spellEnd"/>
            <w:r w:rsidRPr="00E37F74">
              <w:rPr>
                <w:lang w:val="en-US"/>
              </w:rPr>
              <w:t xml:space="preserve"> disease (CGD)</w:t>
            </w:r>
          </w:p>
          <w:p w14:paraId="73C31AD3" w14:textId="77777777" w:rsidR="00E11BEB" w:rsidRPr="00E37F74" w:rsidRDefault="00E11BEB" w:rsidP="00E11BEB">
            <w:pPr>
              <w:rPr>
                <w:lang w:val="en-US"/>
              </w:rPr>
            </w:pPr>
            <w:r w:rsidRPr="00E37F74">
              <w:rPr>
                <w:lang w:val="en-US"/>
              </w:rPr>
              <w:t xml:space="preserve">Hyper </w:t>
            </w:r>
            <w:proofErr w:type="spellStart"/>
            <w:r w:rsidRPr="00E37F74">
              <w:rPr>
                <w:lang w:val="en-US"/>
              </w:rPr>
              <w:t>IgE</w:t>
            </w:r>
            <w:proofErr w:type="spellEnd"/>
            <w:r w:rsidRPr="00E37F74">
              <w:rPr>
                <w:lang w:val="en-US"/>
              </w:rPr>
              <w:t xml:space="preserve"> </w:t>
            </w:r>
            <w:proofErr w:type="spellStart"/>
            <w:r w:rsidRPr="00E37F74">
              <w:rPr>
                <w:lang w:val="en-US"/>
              </w:rPr>
              <w:t>syndrom</w:t>
            </w:r>
            <w:proofErr w:type="spellEnd"/>
          </w:p>
          <w:p w14:paraId="1EE90C70" w14:textId="77777777" w:rsidR="00E11BEB" w:rsidRDefault="00E11BEB" w:rsidP="00E11BEB">
            <w:proofErr w:type="spellStart"/>
            <w:r>
              <w:t>Hyper</w:t>
            </w:r>
            <w:proofErr w:type="spellEnd"/>
            <w:r>
              <w:t xml:space="preserve"> </w:t>
            </w:r>
            <w:proofErr w:type="spellStart"/>
            <w:r>
              <w:t>IgM</w:t>
            </w:r>
            <w:proofErr w:type="spellEnd"/>
            <w:r>
              <w:t xml:space="preserve"> syndrom</w:t>
            </w:r>
          </w:p>
          <w:p w14:paraId="1C6F1047" w14:textId="590D3866" w:rsidR="00E11BEB" w:rsidRDefault="00E11BEB" w:rsidP="00E11BEB">
            <w:proofErr w:type="spellStart"/>
            <w:r>
              <w:t>Aspleni</w:t>
            </w:r>
            <w:proofErr w:type="spellEnd"/>
            <w:r>
              <w:t>/</w:t>
            </w:r>
            <w:proofErr w:type="spellStart"/>
            <w:r>
              <w:t>hypospleni</w:t>
            </w:r>
            <w:proofErr w:type="spellEnd"/>
          </w:p>
          <w:p w14:paraId="6BD02C10" w14:textId="77777777" w:rsidR="00E11BEB" w:rsidRDefault="00E11BEB" w:rsidP="00E11BEB">
            <w:r>
              <w:t xml:space="preserve">X-bundet </w:t>
            </w:r>
            <w:proofErr w:type="spellStart"/>
            <w:r>
              <w:t>agammaglobulinæmi</w:t>
            </w:r>
            <w:proofErr w:type="spellEnd"/>
          </w:p>
          <w:p w14:paraId="6056CC33" w14:textId="77777777" w:rsidR="00E11BEB" w:rsidRPr="00E37F74" w:rsidRDefault="00E11BEB" w:rsidP="00E11BEB">
            <w:pPr>
              <w:rPr>
                <w:lang w:val="en-US"/>
              </w:rPr>
            </w:pPr>
            <w:r w:rsidRPr="00E37F74">
              <w:rPr>
                <w:lang w:val="en-US"/>
              </w:rPr>
              <w:t>CVID</w:t>
            </w:r>
          </w:p>
          <w:p w14:paraId="6CF3CC6D" w14:textId="77777777" w:rsidR="00E11BEB" w:rsidRPr="00E37F74" w:rsidRDefault="00E11BEB" w:rsidP="00E11BEB">
            <w:pPr>
              <w:rPr>
                <w:lang w:val="en-US"/>
              </w:rPr>
            </w:pPr>
            <w:r w:rsidRPr="00E37F74">
              <w:rPr>
                <w:lang w:val="en-US"/>
              </w:rPr>
              <w:t xml:space="preserve">Complement </w:t>
            </w:r>
            <w:proofErr w:type="spellStart"/>
            <w:r w:rsidRPr="00E37F74">
              <w:rPr>
                <w:lang w:val="en-US"/>
              </w:rPr>
              <w:t>defekt</w:t>
            </w:r>
            <w:proofErr w:type="spellEnd"/>
          </w:p>
          <w:p w14:paraId="311B21E5" w14:textId="5FF65660" w:rsidR="00E11BEB" w:rsidRDefault="00E11BEB" w:rsidP="00E11BEB">
            <w:r>
              <w:t>Celle-medieret immundefekter</w:t>
            </w:r>
          </w:p>
        </w:tc>
        <w:tc>
          <w:tcPr>
            <w:tcW w:w="1185" w:type="pct"/>
            <w:tcBorders>
              <w:bottom w:val="single" w:sz="12" w:space="0" w:color="auto"/>
            </w:tcBorders>
          </w:tcPr>
          <w:p w14:paraId="78F01213" w14:textId="77777777" w:rsidR="00E11BEB" w:rsidRPr="00986381" w:rsidRDefault="00E11BEB" w:rsidP="00E11BEB">
            <w:pPr>
              <w:rPr>
                <w:rFonts w:cstheme="minorHAnsi"/>
                <w:sz w:val="24"/>
                <w:szCs w:val="20"/>
              </w:rPr>
            </w:pPr>
          </w:p>
        </w:tc>
      </w:tr>
      <w:tr w:rsidR="00E11BEB" w:rsidRPr="00986381" w14:paraId="3A5686D9" w14:textId="77777777" w:rsidTr="00E11BEB">
        <w:tc>
          <w:tcPr>
            <w:tcW w:w="1248" w:type="pct"/>
            <w:tcBorders>
              <w:top w:val="single" w:sz="12" w:space="0" w:color="auto"/>
              <w:left w:val="nil"/>
              <w:bottom w:val="single" w:sz="12" w:space="0" w:color="auto"/>
              <w:right w:val="nil"/>
            </w:tcBorders>
            <w:shd w:val="clear" w:color="auto" w:fill="FFFFFF" w:themeFill="background1"/>
          </w:tcPr>
          <w:p w14:paraId="3974504E" w14:textId="77777777" w:rsidR="00E11BEB" w:rsidRDefault="00E11BEB" w:rsidP="00E11BEB">
            <w:pPr>
              <w:pStyle w:val="Listeafsnit"/>
              <w:ind w:left="360"/>
              <w:rPr>
                <w:rFonts w:cstheme="minorHAnsi"/>
                <w:b/>
                <w:sz w:val="24"/>
                <w:szCs w:val="20"/>
              </w:rPr>
            </w:pPr>
          </w:p>
        </w:tc>
        <w:tc>
          <w:tcPr>
            <w:tcW w:w="309" w:type="pct"/>
            <w:tcBorders>
              <w:top w:val="single" w:sz="12" w:space="0" w:color="auto"/>
              <w:left w:val="nil"/>
              <w:bottom w:val="single" w:sz="12" w:space="0" w:color="auto"/>
              <w:right w:val="nil"/>
            </w:tcBorders>
            <w:shd w:val="clear" w:color="auto" w:fill="FFFFFF" w:themeFill="background1"/>
          </w:tcPr>
          <w:p w14:paraId="3E398E7D" w14:textId="77777777" w:rsidR="00E11BEB" w:rsidRDefault="00E11BEB" w:rsidP="00E11BEB">
            <w:pPr>
              <w:rPr>
                <w:rFonts w:cstheme="minorHAnsi"/>
                <w:sz w:val="24"/>
                <w:szCs w:val="20"/>
              </w:rPr>
            </w:pPr>
          </w:p>
        </w:tc>
        <w:tc>
          <w:tcPr>
            <w:tcW w:w="2259" w:type="pct"/>
            <w:tcBorders>
              <w:top w:val="single" w:sz="12" w:space="0" w:color="auto"/>
              <w:left w:val="nil"/>
              <w:bottom w:val="single" w:sz="12" w:space="0" w:color="auto"/>
              <w:right w:val="nil"/>
            </w:tcBorders>
            <w:shd w:val="clear" w:color="auto" w:fill="FFFFFF" w:themeFill="background1"/>
          </w:tcPr>
          <w:p w14:paraId="411C1632" w14:textId="77777777" w:rsidR="00E11BEB" w:rsidRPr="00986381" w:rsidRDefault="00E11BEB" w:rsidP="00E11BEB">
            <w:pPr>
              <w:rPr>
                <w:rFonts w:cstheme="minorHAnsi"/>
                <w:b/>
                <w:sz w:val="24"/>
                <w:szCs w:val="20"/>
                <w:lang w:val="en-US"/>
              </w:rPr>
            </w:pPr>
          </w:p>
        </w:tc>
        <w:tc>
          <w:tcPr>
            <w:tcW w:w="1185" w:type="pct"/>
            <w:tcBorders>
              <w:top w:val="single" w:sz="12" w:space="0" w:color="auto"/>
              <w:left w:val="nil"/>
              <w:bottom w:val="single" w:sz="12" w:space="0" w:color="auto"/>
              <w:right w:val="nil"/>
            </w:tcBorders>
            <w:shd w:val="clear" w:color="auto" w:fill="FFFFFF" w:themeFill="background1"/>
          </w:tcPr>
          <w:p w14:paraId="6D8C4C43" w14:textId="77777777" w:rsidR="00E11BEB" w:rsidRPr="00986381" w:rsidRDefault="00E11BEB" w:rsidP="00E11BEB">
            <w:pPr>
              <w:rPr>
                <w:rFonts w:cstheme="minorHAnsi"/>
                <w:b/>
                <w:sz w:val="24"/>
                <w:szCs w:val="20"/>
              </w:rPr>
            </w:pPr>
          </w:p>
        </w:tc>
      </w:tr>
      <w:tr w:rsidR="00E11BEB" w:rsidRPr="00986381" w14:paraId="5AB3F0A8" w14:textId="77777777" w:rsidTr="00E11BEB">
        <w:tc>
          <w:tcPr>
            <w:tcW w:w="1248"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5953084" w14:textId="58F64078" w:rsidR="00E11BEB" w:rsidRPr="00165C9D" w:rsidRDefault="00E11BEB" w:rsidP="00E11BEB">
            <w:pPr>
              <w:pStyle w:val="Listeafsnit"/>
              <w:numPr>
                <w:ilvl w:val="0"/>
                <w:numId w:val="3"/>
              </w:numPr>
              <w:rPr>
                <w:rFonts w:cstheme="minorHAnsi"/>
                <w:b/>
              </w:rPr>
            </w:pPr>
            <w:r w:rsidRPr="00165C9D">
              <w:rPr>
                <w:rFonts w:cstheme="minorHAnsi"/>
                <w:b/>
              </w:rPr>
              <w:t>Svampe-infektioner</w:t>
            </w:r>
          </w:p>
        </w:tc>
        <w:tc>
          <w:tcPr>
            <w:tcW w:w="30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7731F22" w14:textId="77777777" w:rsidR="00E11BEB" w:rsidRPr="00165C9D" w:rsidRDefault="00E11BEB" w:rsidP="00E11BEB">
            <w:pPr>
              <w:rPr>
                <w:rFonts w:cstheme="minorHAnsi"/>
              </w:rPr>
            </w:pPr>
          </w:p>
        </w:tc>
        <w:tc>
          <w:tcPr>
            <w:tcW w:w="2259" w:type="pct"/>
            <w:tcBorders>
              <w:top w:val="single" w:sz="12" w:space="0" w:color="auto"/>
              <w:left w:val="single" w:sz="12" w:space="0" w:color="auto"/>
              <w:bottom w:val="single" w:sz="12" w:space="0" w:color="auto"/>
            </w:tcBorders>
            <w:shd w:val="clear" w:color="auto" w:fill="DBE5F1" w:themeFill="accent1" w:themeFillTint="33"/>
          </w:tcPr>
          <w:p w14:paraId="667E1365" w14:textId="36B56B80" w:rsidR="00E11BEB" w:rsidRPr="00165C9D" w:rsidRDefault="00E11BEB" w:rsidP="00E11BEB">
            <w:pPr>
              <w:rPr>
                <w:rFonts w:cstheme="minorHAnsi"/>
              </w:rPr>
            </w:pPr>
            <w:proofErr w:type="spellStart"/>
            <w:r w:rsidRPr="00165C9D">
              <w:rPr>
                <w:rFonts w:cstheme="minorHAnsi"/>
                <w:b/>
                <w:lang w:val="en-US"/>
              </w:rPr>
              <w:t>Konkretisering</w:t>
            </w:r>
            <w:proofErr w:type="spellEnd"/>
            <w:r w:rsidRPr="00165C9D">
              <w:rPr>
                <w:rFonts w:cstheme="minorHAnsi"/>
                <w:b/>
                <w:lang w:val="en-US"/>
              </w:rPr>
              <w:t xml:space="preserve"> </w:t>
            </w:r>
            <w:proofErr w:type="spellStart"/>
            <w:r w:rsidRPr="00165C9D">
              <w:rPr>
                <w:rFonts w:cstheme="minorHAnsi"/>
                <w:b/>
                <w:lang w:val="en-US"/>
              </w:rPr>
              <w:t>af</w:t>
            </w:r>
            <w:proofErr w:type="spellEnd"/>
            <w:r w:rsidRPr="00165C9D">
              <w:rPr>
                <w:rFonts w:cstheme="minorHAnsi"/>
                <w:b/>
                <w:lang w:val="en-US"/>
              </w:rPr>
              <w:t xml:space="preserve"> </w:t>
            </w:r>
            <w:proofErr w:type="spellStart"/>
            <w:r w:rsidRPr="00165C9D">
              <w:rPr>
                <w:rFonts w:cstheme="minorHAnsi"/>
                <w:b/>
                <w:lang w:val="en-US"/>
              </w:rPr>
              <w:t>kompetencen</w:t>
            </w:r>
            <w:proofErr w:type="spellEnd"/>
          </w:p>
        </w:tc>
        <w:tc>
          <w:tcPr>
            <w:tcW w:w="1185" w:type="pct"/>
            <w:tcBorders>
              <w:top w:val="single" w:sz="12" w:space="0" w:color="auto"/>
              <w:bottom w:val="single" w:sz="12" w:space="0" w:color="auto"/>
            </w:tcBorders>
            <w:shd w:val="clear" w:color="auto" w:fill="DBE5F1" w:themeFill="accent1" w:themeFillTint="33"/>
          </w:tcPr>
          <w:p w14:paraId="0DBB04CD" w14:textId="68E9DA86" w:rsidR="00E11BEB" w:rsidRPr="00165C9D" w:rsidRDefault="00E11BEB" w:rsidP="00E11BEB">
            <w:pPr>
              <w:rPr>
                <w:rFonts w:cstheme="minorHAnsi"/>
              </w:rPr>
            </w:pPr>
            <w:r w:rsidRPr="00165C9D">
              <w:rPr>
                <w:rFonts w:cstheme="minorHAnsi"/>
                <w:b/>
              </w:rPr>
              <w:t>Læringsstrategi</w:t>
            </w:r>
          </w:p>
        </w:tc>
      </w:tr>
      <w:tr w:rsidR="00E11BEB" w:rsidRPr="00986381" w14:paraId="1A36B2C7" w14:textId="77777777" w:rsidTr="00E11BEB">
        <w:tc>
          <w:tcPr>
            <w:tcW w:w="1248" w:type="pct"/>
            <w:vMerge w:val="restart"/>
            <w:tcBorders>
              <w:top w:val="single" w:sz="12" w:space="0" w:color="auto"/>
              <w:left w:val="single" w:sz="12" w:space="0" w:color="auto"/>
              <w:right w:val="single" w:sz="12" w:space="0" w:color="auto"/>
            </w:tcBorders>
          </w:tcPr>
          <w:p w14:paraId="6752B143" w14:textId="6A7AA529" w:rsidR="00E11BEB" w:rsidRPr="00165C9D" w:rsidRDefault="00E11BEB" w:rsidP="00E11BEB">
            <w:pPr>
              <w:rPr>
                <w:rFonts w:cstheme="minorHAnsi"/>
                <w:b/>
              </w:rPr>
            </w:pPr>
            <w:r w:rsidRPr="00165C9D">
              <w:rPr>
                <w:rFonts w:cstheme="minorHAnsi"/>
                <w:b/>
              </w:rPr>
              <w:t>Svampeinfektioner</w:t>
            </w:r>
          </w:p>
        </w:tc>
        <w:tc>
          <w:tcPr>
            <w:tcW w:w="309" w:type="pct"/>
            <w:tcBorders>
              <w:top w:val="single" w:sz="12" w:space="0" w:color="auto"/>
              <w:left w:val="single" w:sz="12" w:space="0" w:color="auto"/>
              <w:right w:val="single" w:sz="12" w:space="0" w:color="auto"/>
            </w:tcBorders>
          </w:tcPr>
          <w:p w14:paraId="6A675837" w14:textId="77777777" w:rsidR="00E11BEB" w:rsidRPr="00165C9D" w:rsidRDefault="00E11BEB" w:rsidP="00E11BEB">
            <w:pPr>
              <w:rPr>
                <w:rFonts w:cstheme="minorHAnsi"/>
              </w:rPr>
            </w:pPr>
            <w:r w:rsidRPr="00165C9D">
              <w:rPr>
                <w:rFonts w:cstheme="minorHAnsi"/>
              </w:rPr>
              <w:t>1½ år</w:t>
            </w:r>
          </w:p>
        </w:tc>
        <w:tc>
          <w:tcPr>
            <w:tcW w:w="2259" w:type="pct"/>
            <w:tcBorders>
              <w:top w:val="single" w:sz="12" w:space="0" w:color="auto"/>
              <w:left w:val="single" w:sz="12" w:space="0" w:color="auto"/>
            </w:tcBorders>
          </w:tcPr>
          <w:p w14:paraId="2959EF04" w14:textId="596A63C6" w:rsidR="00E11BEB" w:rsidRPr="00165C9D" w:rsidRDefault="00E11BEB" w:rsidP="00E11BEB">
            <w:pPr>
              <w:rPr>
                <w:rFonts w:cstheme="minorHAnsi"/>
              </w:rPr>
            </w:pPr>
            <w:r w:rsidRPr="00165C9D">
              <w:rPr>
                <w:rFonts w:cstheme="minorHAnsi"/>
              </w:rPr>
              <w:t xml:space="preserve">(2) Lokal </w:t>
            </w:r>
            <w:proofErr w:type="spellStart"/>
            <w:r w:rsidRPr="00165C9D">
              <w:rPr>
                <w:rFonts w:cstheme="minorHAnsi"/>
              </w:rPr>
              <w:t>candida</w:t>
            </w:r>
            <w:proofErr w:type="spellEnd"/>
            <w:r w:rsidRPr="00165C9D">
              <w:rPr>
                <w:rFonts w:cstheme="minorHAnsi"/>
              </w:rPr>
              <w:t xml:space="preserve"> infektion</w:t>
            </w:r>
          </w:p>
        </w:tc>
        <w:tc>
          <w:tcPr>
            <w:tcW w:w="1185" w:type="pct"/>
            <w:tcBorders>
              <w:top w:val="single" w:sz="12" w:space="0" w:color="auto"/>
            </w:tcBorders>
          </w:tcPr>
          <w:p w14:paraId="35256716" w14:textId="7B3EC252" w:rsidR="00E11BEB" w:rsidRPr="00165C9D" w:rsidRDefault="00E11BEB" w:rsidP="00E11BEB">
            <w:pPr>
              <w:rPr>
                <w:rFonts w:cstheme="minorHAnsi"/>
              </w:rPr>
            </w:pPr>
            <w:r w:rsidRPr="00165C9D">
              <w:rPr>
                <w:rFonts w:cstheme="minorHAnsi"/>
              </w:rPr>
              <w:t>Selvstudier</w:t>
            </w:r>
          </w:p>
          <w:p w14:paraId="7A3339A0" w14:textId="76F08E5B" w:rsidR="00E11BEB" w:rsidRPr="00165C9D" w:rsidRDefault="00E11BEB" w:rsidP="00E11BEB">
            <w:pPr>
              <w:rPr>
                <w:rFonts w:cstheme="minorHAnsi"/>
              </w:rPr>
            </w:pPr>
            <w:r w:rsidRPr="00165C9D">
              <w:rPr>
                <w:rFonts w:cstheme="minorHAnsi"/>
              </w:rPr>
              <w:t>Mesterlære</w:t>
            </w:r>
          </w:p>
        </w:tc>
      </w:tr>
      <w:tr w:rsidR="00E11BEB" w:rsidRPr="00986381" w14:paraId="52D6D2D6" w14:textId="77777777" w:rsidTr="00E11BEB">
        <w:tc>
          <w:tcPr>
            <w:tcW w:w="1248" w:type="pct"/>
            <w:vMerge/>
            <w:tcBorders>
              <w:left w:val="single" w:sz="12" w:space="0" w:color="auto"/>
              <w:bottom w:val="single" w:sz="12" w:space="0" w:color="auto"/>
              <w:right w:val="single" w:sz="12" w:space="0" w:color="auto"/>
            </w:tcBorders>
          </w:tcPr>
          <w:p w14:paraId="3F753550" w14:textId="77777777" w:rsidR="00E11BEB" w:rsidRPr="00165C9D" w:rsidRDefault="00E11BEB" w:rsidP="00E11BEB">
            <w:pPr>
              <w:rPr>
                <w:rFonts w:cstheme="minorHAnsi"/>
                <w:b/>
              </w:rPr>
            </w:pPr>
          </w:p>
        </w:tc>
        <w:tc>
          <w:tcPr>
            <w:tcW w:w="309" w:type="pct"/>
            <w:tcBorders>
              <w:left w:val="single" w:sz="12" w:space="0" w:color="auto"/>
              <w:bottom w:val="single" w:sz="12" w:space="0" w:color="auto"/>
              <w:right w:val="single" w:sz="12" w:space="0" w:color="auto"/>
            </w:tcBorders>
          </w:tcPr>
          <w:p w14:paraId="0E8B20AC" w14:textId="77777777" w:rsidR="00E11BEB" w:rsidRPr="00165C9D" w:rsidRDefault="00E11BEB" w:rsidP="00E11BEB">
            <w:pPr>
              <w:rPr>
                <w:rFonts w:cstheme="minorHAnsi"/>
              </w:rPr>
            </w:pPr>
            <w:r w:rsidRPr="00165C9D">
              <w:rPr>
                <w:rFonts w:cstheme="minorHAnsi"/>
              </w:rPr>
              <w:t>3 år</w:t>
            </w:r>
          </w:p>
        </w:tc>
        <w:tc>
          <w:tcPr>
            <w:tcW w:w="2259" w:type="pct"/>
            <w:tcBorders>
              <w:left w:val="single" w:sz="12" w:space="0" w:color="auto"/>
              <w:bottom w:val="single" w:sz="12" w:space="0" w:color="auto"/>
            </w:tcBorders>
          </w:tcPr>
          <w:p w14:paraId="089F3AD7" w14:textId="77777777" w:rsidR="00E11BEB" w:rsidRPr="00165C9D" w:rsidRDefault="00E11BEB" w:rsidP="00E11BEB">
            <w:pPr>
              <w:rPr>
                <w:lang w:val="en-US"/>
              </w:rPr>
            </w:pPr>
            <w:proofErr w:type="spellStart"/>
            <w:r w:rsidRPr="00165C9D">
              <w:rPr>
                <w:lang w:val="en-US"/>
              </w:rPr>
              <w:t>Samme</w:t>
            </w:r>
            <w:proofErr w:type="spellEnd"/>
            <w:r w:rsidRPr="00165C9D">
              <w:rPr>
                <w:lang w:val="en-US"/>
              </w:rPr>
              <w:t xml:space="preserve">, </w:t>
            </w:r>
            <w:proofErr w:type="spellStart"/>
            <w:r w:rsidRPr="00165C9D">
              <w:rPr>
                <w:lang w:val="en-US"/>
              </w:rPr>
              <w:t>samt</w:t>
            </w:r>
            <w:proofErr w:type="spellEnd"/>
          </w:p>
          <w:p w14:paraId="3742229A" w14:textId="2D8CAB95" w:rsidR="00E11BEB" w:rsidRPr="00165C9D" w:rsidRDefault="00E11BEB" w:rsidP="00E11BEB">
            <w:pPr>
              <w:rPr>
                <w:lang w:val="en-US"/>
              </w:rPr>
            </w:pPr>
            <w:r w:rsidRPr="00165C9D">
              <w:rPr>
                <w:lang w:val="en-US"/>
              </w:rPr>
              <w:t>Candida</w:t>
            </w:r>
          </w:p>
          <w:p w14:paraId="7F3630ED" w14:textId="1DC134ED" w:rsidR="00E11BEB" w:rsidRPr="00165C9D" w:rsidRDefault="00E11BEB" w:rsidP="00E11BEB">
            <w:pPr>
              <w:rPr>
                <w:lang w:val="en-US"/>
              </w:rPr>
            </w:pPr>
            <w:r w:rsidRPr="00165C9D">
              <w:rPr>
                <w:lang w:val="en-US"/>
              </w:rPr>
              <w:t>Aspergillus</w:t>
            </w:r>
          </w:p>
          <w:p w14:paraId="5D000322" w14:textId="77777777" w:rsidR="00E11BEB" w:rsidRPr="00165C9D" w:rsidRDefault="00E11BEB" w:rsidP="00E11BEB">
            <w:pPr>
              <w:rPr>
                <w:lang w:val="en-US"/>
              </w:rPr>
            </w:pPr>
            <w:r w:rsidRPr="00165C9D">
              <w:rPr>
                <w:lang w:val="en-US"/>
              </w:rPr>
              <w:t xml:space="preserve">Fusarium </w:t>
            </w:r>
            <w:proofErr w:type="spellStart"/>
            <w:r w:rsidRPr="00165C9D">
              <w:rPr>
                <w:lang w:val="en-US"/>
              </w:rPr>
              <w:t>og</w:t>
            </w:r>
            <w:proofErr w:type="spellEnd"/>
            <w:r w:rsidRPr="00165C9D">
              <w:rPr>
                <w:lang w:val="en-US"/>
              </w:rPr>
              <w:t xml:space="preserve"> </w:t>
            </w:r>
            <w:proofErr w:type="spellStart"/>
            <w:r w:rsidRPr="00165C9D">
              <w:rPr>
                <w:lang w:val="en-US"/>
              </w:rPr>
              <w:t>alternaria</w:t>
            </w:r>
            <w:proofErr w:type="spellEnd"/>
          </w:p>
          <w:p w14:paraId="6485261C" w14:textId="77777777" w:rsidR="00E11BEB" w:rsidRPr="00165C9D" w:rsidRDefault="00E11BEB" w:rsidP="00E11BEB">
            <w:pPr>
              <w:rPr>
                <w:lang w:val="en-US"/>
              </w:rPr>
            </w:pPr>
            <w:proofErr w:type="spellStart"/>
            <w:r w:rsidRPr="00165C9D">
              <w:rPr>
                <w:lang w:val="en-US"/>
              </w:rPr>
              <w:t>Mucormycose</w:t>
            </w:r>
            <w:proofErr w:type="spellEnd"/>
            <w:r w:rsidRPr="00165C9D">
              <w:rPr>
                <w:lang w:val="en-US"/>
              </w:rPr>
              <w:t xml:space="preserve"> (</w:t>
            </w:r>
            <w:proofErr w:type="spellStart"/>
            <w:r w:rsidRPr="00165C9D">
              <w:rPr>
                <w:lang w:val="en-US"/>
              </w:rPr>
              <w:t>zygomycose</w:t>
            </w:r>
            <w:proofErr w:type="spellEnd"/>
            <w:r w:rsidRPr="00165C9D">
              <w:rPr>
                <w:lang w:val="en-US"/>
              </w:rPr>
              <w:t>)</w:t>
            </w:r>
          </w:p>
          <w:p w14:paraId="6313FC8D" w14:textId="77777777" w:rsidR="00E11BEB" w:rsidRPr="00165C9D" w:rsidRDefault="00E11BEB" w:rsidP="00E11BEB">
            <w:pPr>
              <w:rPr>
                <w:lang w:val="en-US"/>
              </w:rPr>
            </w:pPr>
            <w:proofErr w:type="spellStart"/>
            <w:r w:rsidRPr="00165C9D">
              <w:rPr>
                <w:lang w:val="en-US"/>
              </w:rPr>
              <w:t>Malassezia</w:t>
            </w:r>
            <w:proofErr w:type="spellEnd"/>
          </w:p>
          <w:p w14:paraId="10CC9B25" w14:textId="77777777" w:rsidR="00E11BEB" w:rsidRPr="00165C9D" w:rsidRDefault="00E11BEB" w:rsidP="00E11BEB">
            <w:pPr>
              <w:rPr>
                <w:lang w:val="en-US"/>
              </w:rPr>
            </w:pPr>
            <w:proofErr w:type="spellStart"/>
            <w:r w:rsidRPr="00165C9D">
              <w:rPr>
                <w:lang w:val="en-US"/>
              </w:rPr>
              <w:t>Sporotrix</w:t>
            </w:r>
            <w:proofErr w:type="spellEnd"/>
          </w:p>
          <w:p w14:paraId="14689FD4" w14:textId="77777777" w:rsidR="00E11BEB" w:rsidRPr="00165C9D" w:rsidRDefault="00E11BEB" w:rsidP="00E11BEB">
            <w:pPr>
              <w:rPr>
                <w:lang w:val="en-US"/>
              </w:rPr>
            </w:pPr>
            <w:r w:rsidRPr="00165C9D">
              <w:rPr>
                <w:lang w:val="en-US"/>
              </w:rPr>
              <w:t>Cryptococcus</w:t>
            </w:r>
          </w:p>
          <w:p w14:paraId="0CC84323" w14:textId="77777777" w:rsidR="00E11BEB" w:rsidRPr="00165C9D" w:rsidRDefault="00E11BEB" w:rsidP="00E11BEB">
            <w:pPr>
              <w:rPr>
                <w:lang w:val="en-US"/>
              </w:rPr>
            </w:pPr>
            <w:r w:rsidRPr="00165C9D">
              <w:rPr>
                <w:lang w:val="en-US"/>
              </w:rPr>
              <w:t>Histoplasma</w:t>
            </w:r>
          </w:p>
          <w:p w14:paraId="79C45540" w14:textId="77777777" w:rsidR="00E11BEB" w:rsidRPr="00165C9D" w:rsidRDefault="00E11BEB" w:rsidP="00E11BEB">
            <w:pPr>
              <w:rPr>
                <w:lang w:val="en-US"/>
              </w:rPr>
            </w:pPr>
            <w:proofErr w:type="spellStart"/>
            <w:r w:rsidRPr="00165C9D">
              <w:rPr>
                <w:lang w:val="en-US"/>
              </w:rPr>
              <w:lastRenderedPageBreak/>
              <w:t>Dermatophytter</w:t>
            </w:r>
            <w:proofErr w:type="spellEnd"/>
          </w:p>
          <w:p w14:paraId="7C0779A6" w14:textId="77777777" w:rsidR="00E11BEB" w:rsidRPr="00165C9D" w:rsidRDefault="00E11BEB" w:rsidP="00E11BEB">
            <w:pPr>
              <w:rPr>
                <w:lang w:val="en-US"/>
              </w:rPr>
            </w:pPr>
            <w:proofErr w:type="spellStart"/>
            <w:r w:rsidRPr="00165C9D">
              <w:rPr>
                <w:lang w:val="en-US"/>
              </w:rPr>
              <w:t>Blastomycose</w:t>
            </w:r>
            <w:proofErr w:type="spellEnd"/>
          </w:p>
          <w:p w14:paraId="0A711B76" w14:textId="45D2C9D1" w:rsidR="00E11BEB" w:rsidRPr="00165C9D" w:rsidRDefault="00E11BEB" w:rsidP="00E11BEB">
            <w:pPr>
              <w:rPr>
                <w:rFonts w:cstheme="minorHAnsi"/>
              </w:rPr>
            </w:pPr>
            <w:proofErr w:type="spellStart"/>
            <w:r w:rsidRPr="00165C9D">
              <w:t>Coccidioidomycose</w:t>
            </w:r>
            <w:proofErr w:type="spellEnd"/>
          </w:p>
        </w:tc>
        <w:tc>
          <w:tcPr>
            <w:tcW w:w="1185" w:type="pct"/>
            <w:tcBorders>
              <w:bottom w:val="single" w:sz="12" w:space="0" w:color="auto"/>
            </w:tcBorders>
          </w:tcPr>
          <w:p w14:paraId="30374174" w14:textId="1540AFF7" w:rsidR="00E11BEB" w:rsidRPr="00165C9D" w:rsidRDefault="00E11BEB" w:rsidP="00E11BEB">
            <w:pPr>
              <w:rPr>
                <w:rFonts w:cstheme="minorHAnsi"/>
              </w:rPr>
            </w:pPr>
          </w:p>
        </w:tc>
      </w:tr>
      <w:tr w:rsidR="00E11BEB" w:rsidRPr="00617152" w14:paraId="42381BC4" w14:textId="77777777" w:rsidTr="00E11BEB">
        <w:tc>
          <w:tcPr>
            <w:tcW w:w="1248" w:type="pct"/>
            <w:tcBorders>
              <w:top w:val="single" w:sz="12" w:space="0" w:color="auto"/>
              <w:left w:val="nil"/>
              <w:bottom w:val="single" w:sz="12" w:space="0" w:color="auto"/>
              <w:right w:val="nil"/>
            </w:tcBorders>
            <w:shd w:val="clear" w:color="auto" w:fill="FFFFFF" w:themeFill="background1"/>
          </w:tcPr>
          <w:p w14:paraId="27B3D225" w14:textId="77777777" w:rsidR="00E11BEB" w:rsidRPr="00165C9D" w:rsidRDefault="00E11BEB" w:rsidP="00E11BEB">
            <w:pPr>
              <w:pStyle w:val="Listeafsnit"/>
              <w:ind w:left="360"/>
              <w:rPr>
                <w:rFonts w:cs="Cambria Math"/>
                <w:b/>
                <w:lang w:val="en-US"/>
              </w:rPr>
            </w:pPr>
          </w:p>
        </w:tc>
        <w:tc>
          <w:tcPr>
            <w:tcW w:w="309" w:type="pct"/>
            <w:tcBorders>
              <w:top w:val="single" w:sz="12" w:space="0" w:color="auto"/>
              <w:left w:val="nil"/>
              <w:bottom w:val="single" w:sz="12" w:space="0" w:color="auto"/>
              <w:right w:val="nil"/>
            </w:tcBorders>
            <w:shd w:val="clear" w:color="auto" w:fill="FFFFFF" w:themeFill="background1"/>
          </w:tcPr>
          <w:p w14:paraId="3891931C" w14:textId="77777777" w:rsidR="00E11BEB" w:rsidRPr="00165C9D" w:rsidRDefault="00E11BEB" w:rsidP="00E11BEB">
            <w:pPr>
              <w:rPr>
                <w:rFonts w:cs="Cambria Math"/>
                <w:lang w:val="en-US"/>
              </w:rPr>
            </w:pPr>
          </w:p>
        </w:tc>
        <w:tc>
          <w:tcPr>
            <w:tcW w:w="2259" w:type="pct"/>
            <w:tcBorders>
              <w:top w:val="single" w:sz="12" w:space="0" w:color="auto"/>
              <w:left w:val="nil"/>
              <w:bottom w:val="single" w:sz="12" w:space="0" w:color="auto"/>
              <w:right w:val="nil"/>
            </w:tcBorders>
            <w:shd w:val="clear" w:color="auto" w:fill="FFFFFF" w:themeFill="background1"/>
          </w:tcPr>
          <w:p w14:paraId="43C55F74" w14:textId="77777777" w:rsidR="00E11BEB" w:rsidRPr="00165C9D" w:rsidRDefault="00E11BEB" w:rsidP="00E11BEB">
            <w:pPr>
              <w:rPr>
                <w:rFonts w:cstheme="minorHAnsi"/>
                <w:b/>
                <w:lang w:val="en-US"/>
              </w:rPr>
            </w:pPr>
          </w:p>
        </w:tc>
        <w:tc>
          <w:tcPr>
            <w:tcW w:w="1185" w:type="pct"/>
            <w:tcBorders>
              <w:top w:val="single" w:sz="12" w:space="0" w:color="auto"/>
              <w:left w:val="nil"/>
              <w:bottom w:val="single" w:sz="12" w:space="0" w:color="auto"/>
              <w:right w:val="nil"/>
            </w:tcBorders>
            <w:shd w:val="clear" w:color="auto" w:fill="FFFFFF" w:themeFill="background1"/>
          </w:tcPr>
          <w:p w14:paraId="05EBCD85" w14:textId="77777777" w:rsidR="00E11BEB" w:rsidRPr="00165C9D" w:rsidRDefault="00E11BEB" w:rsidP="00E11BEB">
            <w:pPr>
              <w:rPr>
                <w:rFonts w:cstheme="minorHAnsi"/>
                <w:b/>
              </w:rPr>
            </w:pPr>
          </w:p>
        </w:tc>
      </w:tr>
      <w:tr w:rsidR="00E11BEB" w:rsidRPr="00617152" w14:paraId="46B20E25" w14:textId="77777777" w:rsidTr="00E11BEB">
        <w:tc>
          <w:tcPr>
            <w:tcW w:w="1248"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8552494" w14:textId="6D984E0F" w:rsidR="00E11BEB" w:rsidRPr="00165C9D" w:rsidRDefault="00E11BEB" w:rsidP="00E11BEB">
            <w:pPr>
              <w:pStyle w:val="Listeafsnit"/>
              <w:numPr>
                <w:ilvl w:val="0"/>
                <w:numId w:val="3"/>
              </w:numPr>
              <w:rPr>
                <w:rFonts w:cs="Cambria Math"/>
                <w:b/>
              </w:rPr>
            </w:pPr>
            <w:proofErr w:type="spellStart"/>
            <w:r w:rsidRPr="00165C9D">
              <w:rPr>
                <w:rFonts w:cs="Cambria Math"/>
                <w:b/>
                <w:lang w:val="en-US"/>
              </w:rPr>
              <w:t>Etik</w:t>
            </w:r>
            <w:proofErr w:type="spellEnd"/>
          </w:p>
        </w:tc>
        <w:tc>
          <w:tcPr>
            <w:tcW w:w="30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568FE3C" w14:textId="77777777" w:rsidR="00E11BEB" w:rsidRPr="00165C9D" w:rsidRDefault="00E11BEB" w:rsidP="00E11BEB">
            <w:pPr>
              <w:rPr>
                <w:rFonts w:cs="Cambria Math"/>
                <w:lang w:val="en-US"/>
              </w:rPr>
            </w:pPr>
          </w:p>
        </w:tc>
        <w:tc>
          <w:tcPr>
            <w:tcW w:w="2259" w:type="pct"/>
            <w:tcBorders>
              <w:top w:val="single" w:sz="12" w:space="0" w:color="auto"/>
              <w:left w:val="single" w:sz="12" w:space="0" w:color="auto"/>
              <w:bottom w:val="single" w:sz="12" w:space="0" w:color="auto"/>
            </w:tcBorders>
            <w:shd w:val="clear" w:color="auto" w:fill="DBE5F1" w:themeFill="accent1" w:themeFillTint="33"/>
          </w:tcPr>
          <w:p w14:paraId="67EE0DAD" w14:textId="792CBCFF" w:rsidR="00E11BEB" w:rsidRPr="00165C9D" w:rsidRDefault="00E11BEB" w:rsidP="00E11BEB">
            <w:pPr>
              <w:rPr>
                <w:rFonts w:cs="Cambria Math"/>
              </w:rPr>
            </w:pPr>
            <w:proofErr w:type="spellStart"/>
            <w:r w:rsidRPr="00165C9D">
              <w:rPr>
                <w:rFonts w:cstheme="minorHAnsi"/>
                <w:b/>
                <w:lang w:val="en-US"/>
              </w:rPr>
              <w:t>Konkretisering</w:t>
            </w:r>
            <w:proofErr w:type="spellEnd"/>
            <w:r w:rsidRPr="00165C9D">
              <w:rPr>
                <w:rFonts w:cstheme="minorHAnsi"/>
                <w:b/>
                <w:lang w:val="en-US"/>
              </w:rPr>
              <w:t xml:space="preserve"> </w:t>
            </w:r>
            <w:proofErr w:type="spellStart"/>
            <w:r w:rsidRPr="00165C9D">
              <w:rPr>
                <w:rFonts w:cstheme="minorHAnsi"/>
                <w:b/>
                <w:lang w:val="en-US"/>
              </w:rPr>
              <w:t>af</w:t>
            </w:r>
            <w:proofErr w:type="spellEnd"/>
            <w:r w:rsidRPr="00165C9D">
              <w:rPr>
                <w:rFonts w:cstheme="minorHAnsi"/>
                <w:b/>
                <w:lang w:val="en-US"/>
              </w:rPr>
              <w:t xml:space="preserve"> </w:t>
            </w:r>
            <w:proofErr w:type="spellStart"/>
            <w:r w:rsidRPr="00165C9D">
              <w:rPr>
                <w:rFonts w:cstheme="minorHAnsi"/>
                <w:b/>
                <w:lang w:val="en-US"/>
              </w:rPr>
              <w:t>kompetencen</w:t>
            </w:r>
            <w:proofErr w:type="spellEnd"/>
          </w:p>
        </w:tc>
        <w:tc>
          <w:tcPr>
            <w:tcW w:w="1185" w:type="pct"/>
            <w:tcBorders>
              <w:top w:val="single" w:sz="12" w:space="0" w:color="auto"/>
              <w:bottom w:val="single" w:sz="12" w:space="0" w:color="auto"/>
            </w:tcBorders>
            <w:shd w:val="clear" w:color="auto" w:fill="DBE5F1" w:themeFill="accent1" w:themeFillTint="33"/>
          </w:tcPr>
          <w:p w14:paraId="328F836F" w14:textId="445B7401" w:rsidR="00E11BEB" w:rsidRPr="00165C9D" w:rsidRDefault="00E11BEB" w:rsidP="00E11BEB">
            <w:pPr>
              <w:rPr>
                <w:rFonts w:cs="Cambria Math"/>
              </w:rPr>
            </w:pPr>
            <w:r w:rsidRPr="00165C9D">
              <w:rPr>
                <w:rFonts w:cstheme="minorHAnsi"/>
                <w:b/>
              </w:rPr>
              <w:t>Læringsstrategi</w:t>
            </w:r>
          </w:p>
        </w:tc>
      </w:tr>
      <w:tr w:rsidR="00E11BEB" w:rsidRPr="00617152" w14:paraId="454AC649" w14:textId="77777777" w:rsidTr="00E11BEB">
        <w:tc>
          <w:tcPr>
            <w:tcW w:w="1248" w:type="pct"/>
            <w:vMerge w:val="restart"/>
            <w:tcBorders>
              <w:top w:val="single" w:sz="12" w:space="0" w:color="auto"/>
              <w:left w:val="single" w:sz="12" w:space="0" w:color="auto"/>
              <w:right w:val="single" w:sz="12" w:space="0" w:color="auto"/>
            </w:tcBorders>
          </w:tcPr>
          <w:p w14:paraId="16633177" w14:textId="45320D94" w:rsidR="00E11BEB" w:rsidRPr="00165C9D" w:rsidRDefault="00E11BEB" w:rsidP="00E11BEB">
            <w:pPr>
              <w:rPr>
                <w:rFonts w:cs="Cambria Math"/>
                <w:b/>
              </w:rPr>
            </w:pPr>
            <w:r w:rsidRPr="00165C9D">
              <w:rPr>
                <w:rFonts w:cs="Cambria Math"/>
                <w:b/>
              </w:rPr>
              <w:t>Etiske, psykologiske /sociale aspekter i forbindelse med infektiøse og immunologiske lidelser</w:t>
            </w:r>
          </w:p>
        </w:tc>
        <w:tc>
          <w:tcPr>
            <w:tcW w:w="309" w:type="pct"/>
            <w:tcBorders>
              <w:top w:val="single" w:sz="12" w:space="0" w:color="auto"/>
              <w:left w:val="single" w:sz="12" w:space="0" w:color="auto"/>
              <w:right w:val="single" w:sz="12" w:space="0" w:color="auto"/>
            </w:tcBorders>
          </w:tcPr>
          <w:p w14:paraId="766D4DE9" w14:textId="77777777" w:rsidR="00E11BEB" w:rsidRPr="00165C9D" w:rsidRDefault="00E11BEB" w:rsidP="00E11BEB">
            <w:pPr>
              <w:rPr>
                <w:rFonts w:cs="Cambria Math"/>
                <w:lang w:val="en-US"/>
              </w:rPr>
            </w:pPr>
            <w:r w:rsidRPr="00165C9D">
              <w:rPr>
                <w:rFonts w:cs="Cambria Math"/>
                <w:lang w:val="en-US"/>
              </w:rPr>
              <w:t xml:space="preserve">1½ </w:t>
            </w:r>
            <w:proofErr w:type="spellStart"/>
            <w:r w:rsidRPr="00165C9D">
              <w:rPr>
                <w:rFonts w:cs="Cambria Math"/>
                <w:lang w:val="en-US"/>
              </w:rPr>
              <w:t>år</w:t>
            </w:r>
            <w:proofErr w:type="spellEnd"/>
          </w:p>
        </w:tc>
        <w:tc>
          <w:tcPr>
            <w:tcW w:w="2259" w:type="pct"/>
            <w:tcBorders>
              <w:top w:val="single" w:sz="12" w:space="0" w:color="auto"/>
              <w:left w:val="single" w:sz="12" w:space="0" w:color="auto"/>
            </w:tcBorders>
          </w:tcPr>
          <w:p w14:paraId="7230C4B3" w14:textId="17018013" w:rsidR="00E11BEB" w:rsidRPr="00165C9D" w:rsidRDefault="00E11BEB" w:rsidP="00E11BEB">
            <w:pPr>
              <w:rPr>
                <w:rFonts w:cs="Cambria Math"/>
              </w:rPr>
            </w:pPr>
            <w:r w:rsidRPr="00165C9D">
              <w:rPr>
                <w:rFonts w:cs="Cambria Math"/>
              </w:rPr>
              <w:t xml:space="preserve">(1) F.eks. i </w:t>
            </w:r>
            <w:proofErr w:type="spellStart"/>
            <w:r w:rsidRPr="00165C9D">
              <w:rPr>
                <w:rFonts w:cs="Cambria Math"/>
              </w:rPr>
              <w:t>forb</w:t>
            </w:r>
            <w:proofErr w:type="spellEnd"/>
            <w:r w:rsidRPr="00165C9D">
              <w:rPr>
                <w:rFonts w:cs="Cambria Math"/>
              </w:rPr>
              <w:t xml:space="preserve">. med kulturelle barrierer, </w:t>
            </w:r>
            <w:proofErr w:type="spellStart"/>
            <w:r w:rsidRPr="00165C9D">
              <w:rPr>
                <w:rFonts w:cs="Cambria Math"/>
              </w:rPr>
              <w:t>sexuelt</w:t>
            </w:r>
            <w:proofErr w:type="spellEnd"/>
            <w:r w:rsidRPr="00165C9D">
              <w:rPr>
                <w:rFonts w:cs="Cambria Math"/>
              </w:rPr>
              <w:t xml:space="preserve"> overførte sygdomme, stigmatisering, tolkning</w:t>
            </w:r>
          </w:p>
        </w:tc>
        <w:tc>
          <w:tcPr>
            <w:tcW w:w="1185" w:type="pct"/>
            <w:tcBorders>
              <w:top w:val="single" w:sz="12" w:space="0" w:color="auto"/>
            </w:tcBorders>
          </w:tcPr>
          <w:p w14:paraId="53F6FCBD" w14:textId="7BF78B90" w:rsidR="00E11BEB" w:rsidRPr="00165C9D" w:rsidRDefault="00E11BEB" w:rsidP="00E11BEB">
            <w:pPr>
              <w:rPr>
                <w:rFonts w:cs="Cambria Math"/>
              </w:rPr>
            </w:pPr>
            <w:r w:rsidRPr="00165C9D">
              <w:rPr>
                <w:rFonts w:cstheme="minorHAnsi"/>
              </w:rPr>
              <w:t>Mesterlære</w:t>
            </w:r>
          </w:p>
        </w:tc>
      </w:tr>
      <w:tr w:rsidR="00E11BEB" w:rsidRPr="00986381" w14:paraId="5386DA4A" w14:textId="77777777" w:rsidTr="00E11BEB">
        <w:tc>
          <w:tcPr>
            <w:tcW w:w="1248" w:type="pct"/>
            <w:vMerge/>
            <w:tcBorders>
              <w:left w:val="single" w:sz="12" w:space="0" w:color="auto"/>
              <w:right w:val="single" w:sz="12" w:space="0" w:color="auto"/>
            </w:tcBorders>
          </w:tcPr>
          <w:p w14:paraId="60A5C060" w14:textId="77777777" w:rsidR="00E11BEB" w:rsidRPr="00165C9D" w:rsidRDefault="00E11BEB" w:rsidP="00E11BEB">
            <w:pPr>
              <w:rPr>
                <w:rFonts w:cs="Cambria Math"/>
                <w:b/>
              </w:rPr>
            </w:pPr>
          </w:p>
        </w:tc>
        <w:tc>
          <w:tcPr>
            <w:tcW w:w="309" w:type="pct"/>
            <w:tcBorders>
              <w:left w:val="single" w:sz="12" w:space="0" w:color="auto"/>
              <w:right w:val="single" w:sz="12" w:space="0" w:color="auto"/>
            </w:tcBorders>
          </w:tcPr>
          <w:p w14:paraId="51D20541" w14:textId="77777777" w:rsidR="00E11BEB" w:rsidRPr="00165C9D" w:rsidRDefault="00E11BEB" w:rsidP="00E11BEB">
            <w:pPr>
              <w:rPr>
                <w:rFonts w:cs="Cambria Math"/>
                <w:lang w:val="en-US"/>
              </w:rPr>
            </w:pPr>
            <w:r w:rsidRPr="00165C9D">
              <w:rPr>
                <w:rFonts w:cs="Cambria Math"/>
                <w:lang w:val="en-US"/>
              </w:rPr>
              <w:t xml:space="preserve">3 </w:t>
            </w:r>
            <w:proofErr w:type="spellStart"/>
            <w:r w:rsidRPr="00165C9D">
              <w:rPr>
                <w:rFonts w:cs="Cambria Math"/>
                <w:lang w:val="en-US"/>
              </w:rPr>
              <w:t>år</w:t>
            </w:r>
            <w:proofErr w:type="spellEnd"/>
          </w:p>
        </w:tc>
        <w:tc>
          <w:tcPr>
            <w:tcW w:w="2259" w:type="pct"/>
            <w:tcBorders>
              <w:left w:val="single" w:sz="12" w:space="0" w:color="auto"/>
            </w:tcBorders>
          </w:tcPr>
          <w:p w14:paraId="4129C486" w14:textId="33FFD753" w:rsidR="00E11BEB" w:rsidRPr="00165C9D" w:rsidRDefault="00E11BEB" w:rsidP="00E11BEB">
            <w:pPr>
              <w:rPr>
                <w:rFonts w:cs="Cambria Math"/>
              </w:rPr>
            </w:pPr>
            <w:r w:rsidRPr="00165C9D">
              <w:rPr>
                <w:rFonts w:cs="Cambria Math"/>
              </w:rPr>
              <w:t>Samme, samt</w:t>
            </w:r>
          </w:p>
          <w:p w14:paraId="01207B6A" w14:textId="42B88849" w:rsidR="00E11BEB" w:rsidRPr="00165C9D" w:rsidRDefault="00E11BEB" w:rsidP="00E11BEB">
            <w:pPr>
              <w:rPr>
                <w:rFonts w:cs="Cambria Math"/>
              </w:rPr>
            </w:pPr>
            <w:r w:rsidRPr="00165C9D">
              <w:rPr>
                <w:rFonts w:cs="Cambria Math"/>
              </w:rPr>
              <w:t>f.eks. information til det HIV smittede barn</w:t>
            </w:r>
          </w:p>
        </w:tc>
        <w:tc>
          <w:tcPr>
            <w:tcW w:w="1185" w:type="pct"/>
          </w:tcPr>
          <w:p w14:paraId="562B3B18" w14:textId="5F9E012C" w:rsidR="00E11BEB" w:rsidRPr="00165C9D" w:rsidRDefault="00E11BEB" w:rsidP="00E11BEB">
            <w:pPr>
              <w:rPr>
                <w:rFonts w:cs="Cambria Math"/>
              </w:rPr>
            </w:pPr>
          </w:p>
        </w:tc>
      </w:tr>
    </w:tbl>
    <w:p w14:paraId="4A7FA110" w14:textId="5DDC396E" w:rsidR="00627C9A" w:rsidRDefault="00627C9A" w:rsidP="004230C2">
      <w:pPr>
        <w:spacing w:after="0"/>
        <w:rPr>
          <w:rFonts w:cstheme="minorHAnsi"/>
          <w:b/>
          <w:sz w:val="28"/>
          <w:szCs w:val="20"/>
        </w:rPr>
      </w:pPr>
    </w:p>
    <w:tbl>
      <w:tblPr>
        <w:tblStyle w:val="Tabel-Gitter"/>
        <w:tblW w:w="5000" w:type="pct"/>
        <w:tblLook w:val="04A0" w:firstRow="1" w:lastRow="0" w:firstColumn="1" w:lastColumn="0" w:noHBand="0" w:noVBand="1"/>
      </w:tblPr>
      <w:tblGrid>
        <w:gridCol w:w="2639"/>
        <w:gridCol w:w="505"/>
        <w:gridCol w:w="4428"/>
        <w:gridCol w:w="2282"/>
      </w:tblGrid>
      <w:tr w:rsidR="00C738FD" w:rsidRPr="00986381" w14:paraId="2CAF4943" w14:textId="77777777" w:rsidTr="00165C9D">
        <w:tc>
          <w:tcPr>
            <w:tcW w:w="1339" w:type="pct"/>
            <w:tcBorders>
              <w:top w:val="single" w:sz="12" w:space="0" w:color="auto"/>
              <w:left w:val="single" w:sz="12" w:space="0" w:color="auto"/>
              <w:bottom w:val="single" w:sz="12" w:space="0" w:color="auto"/>
            </w:tcBorders>
            <w:shd w:val="clear" w:color="auto" w:fill="DBE5F1" w:themeFill="accent1" w:themeFillTint="33"/>
          </w:tcPr>
          <w:p w14:paraId="1E60CCCB" w14:textId="648CF5C1" w:rsidR="00C738FD" w:rsidRPr="00165C9D" w:rsidRDefault="00E11BEB" w:rsidP="00D94BEC">
            <w:pPr>
              <w:pStyle w:val="Listeafsnit"/>
              <w:numPr>
                <w:ilvl w:val="0"/>
                <w:numId w:val="3"/>
              </w:numPr>
              <w:rPr>
                <w:rFonts w:cstheme="minorHAnsi"/>
                <w:b/>
                <w:lang w:val="en-US"/>
              </w:rPr>
            </w:pPr>
            <w:proofErr w:type="spellStart"/>
            <w:r w:rsidRPr="00165C9D">
              <w:rPr>
                <w:rFonts w:cs="Cambria Math"/>
                <w:b/>
                <w:lang w:val="en-US"/>
              </w:rPr>
              <w:t>Infektionspædiatriske</w:t>
            </w:r>
            <w:proofErr w:type="spellEnd"/>
            <w:r w:rsidRPr="00165C9D">
              <w:rPr>
                <w:rFonts w:cs="Cambria Math"/>
                <w:b/>
                <w:lang w:val="en-US"/>
              </w:rPr>
              <w:t xml:space="preserve"> </w:t>
            </w:r>
            <w:proofErr w:type="spellStart"/>
            <w:r w:rsidRPr="00165C9D">
              <w:rPr>
                <w:rFonts w:cs="Cambria Math"/>
                <w:b/>
                <w:lang w:val="en-US"/>
              </w:rPr>
              <w:t>f</w:t>
            </w:r>
            <w:r w:rsidR="00D94BEC" w:rsidRPr="00165C9D">
              <w:rPr>
                <w:rFonts w:cs="Cambria Math"/>
                <w:b/>
                <w:lang w:val="en-US"/>
              </w:rPr>
              <w:t>ærdigheder</w:t>
            </w:r>
            <w:proofErr w:type="spellEnd"/>
          </w:p>
        </w:tc>
        <w:tc>
          <w:tcPr>
            <w:tcW w:w="256" w:type="pct"/>
            <w:tcBorders>
              <w:top w:val="single" w:sz="12" w:space="0" w:color="auto"/>
              <w:left w:val="single" w:sz="12" w:space="0" w:color="auto"/>
              <w:bottom w:val="single" w:sz="12" w:space="0" w:color="auto"/>
            </w:tcBorders>
            <w:shd w:val="clear" w:color="auto" w:fill="DBE5F1" w:themeFill="accent1" w:themeFillTint="33"/>
          </w:tcPr>
          <w:p w14:paraId="029D4F62" w14:textId="77777777" w:rsidR="00C738FD" w:rsidRPr="00165C9D" w:rsidRDefault="00C738FD" w:rsidP="00713670">
            <w:pPr>
              <w:jc w:val="center"/>
              <w:rPr>
                <w:rFonts w:cstheme="minorHAnsi"/>
                <w:b/>
                <w:lang w:val="en-US"/>
              </w:rPr>
            </w:pPr>
          </w:p>
        </w:tc>
        <w:tc>
          <w:tcPr>
            <w:tcW w:w="2247" w:type="pct"/>
            <w:tcBorders>
              <w:top w:val="single" w:sz="12" w:space="0" w:color="auto"/>
              <w:left w:val="single" w:sz="12" w:space="0" w:color="auto"/>
              <w:bottom w:val="single" w:sz="12" w:space="0" w:color="auto"/>
            </w:tcBorders>
            <w:shd w:val="clear" w:color="auto" w:fill="DBE5F1" w:themeFill="accent1" w:themeFillTint="33"/>
          </w:tcPr>
          <w:p w14:paraId="67FB0897" w14:textId="77777777" w:rsidR="00C738FD" w:rsidRPr="00165C9D" w:rsidRDefault="00C738FD" w:rsidP="00713670">
            <w:pPr>
              <w:jc w:val="center"/>
              <w:rPr>
                <w:rFonts w:cstheme="minorHAnsi"/>
                <w:b/>
                <w:lang w:val="en-US"/>
              </w:rPr>
            </w:pPr>
            <w:proofErr w:type="spellStart"/>
            <w:r w:rsidRPr="00165C9D">
              <w:rPr>
                <w:rFonts w:cstheme="minorHAnsi"/>
                <w:b/>
                <w:lang w:val="en-US"/>
              </w:rPr>
              <w:t>Konkretisering</w:t>
            </w:r>
            <w:proofErr w:type="spellEnd"/>
            <w:r w:rsidRPr="00165C9D">
              <w:rPr>
                <w:rFonts w:cstheme="minorHAnsi"/>
                <w:b/>
                <w:lang w:val="en-US"/>
              </w:rPr>
              <w:t xml:space="preserve"> </w:t>
            </w:r>
            <w:proofErr w:type="spellStart"/>
            <w:r w:rsidRPr="00165C9D">
              <w:rPr>
                <w:rFonts w:cstheme="minorHAnsi"/>
                <w:b/>
                <w:lang w:val="en-US"/>
              </w:rPr>
              <w:t>af</w:t>
            </w:r>
            <w:proofErr w:type="spellEnd"/>
            <w:r w:rsidRPr="00165C9D">
              <w:rPr>
                <w:rFonts w:cstheme="minorHAnsi"/>
                <w:b/>
                <w:lang w:val="en-US"/>
              </w:rPr>
              <w:t xml:space="preserve"> </w:t>
            </w:r>
            <w:proofErr w:type="spellStart"/>
            <w:r w:rsidRPr="00165C9D">
              <w:rPr>
                <w:rFonts w:cstheme="minorHAnsi"/>
                <w:b/>
                <w:lang w:val="en-US"/>
              </w:rPr>
              <w:t>kompetencen</w:t>
            </w:r>
            <w:proofErr w:type="spellEnd"/>
          </w:p>
        </w:tc>
        <w:tc>
          <w:tcPr>
            <w:tcW w:w="1158" w:type="pct"/>
            <w:tcBorders>
              <w:top w:val="single" w:sz="12" w:space="0" w:color="auto"/>
              <w:bottom w:val="single" w:sz="12" w:space="0" w:color="auto"/>
            </w:tcBorders>
            <w:shd w:val="clear" w:color="auto" w:fill="DBE5F1" w:themeFill="accent1" w:themeFillTint="33"/>
          </w:tcPr>
          <w:p w14:paraId="24856638" w14:textId="77777777" w:rsidR="00C738FD" w:rsidRPr="00165C9D" w:rsidRDefault="00C738FD" w:rsidP="00713670">
            <w:pPr>
              <w:jc w:val="center"/>
              <w:rPr>
                <w:rFonts w:cstheme="minorHAnsi"/>
                <w:b/>
              </w:rPr>
            </w:pPr>
            <w:r w:rsidRPr="00165C9D">
              <w:rPr>
                <w:rFonts w:cstheme="minorHAnsi"/>
                <w:b/>
              </w:rPr>
              <w:t>Læringsstrategi</w:t>
            </w:r>
          </w:p>
        </w:tc>
      </w:tr>
      <w:tr w:rsidR="00C738FD" w:rsidRPr="00986381" w14:paraId="67C153DE" w14:textId="77777777" w:rsidTr="00165C9D">
        <w:tc>
          <w:tcPr>
            <w:tcW w:w="1339" w:type="pct"/>
            <w:vMerge w:val="restart"/>
            <w:tcBorders>
              <w:top w:val="single" w:sz="12" w:space="0" w:color="auto"/>
              <w:left w:val="single" w:sz="12" w:space="0" w:color="auto"/>
            </w:tcBorders>
          </w:tcPr>
          <w:p w14:paraId="5B9A5DCA" w14:textId="65020E0D" w:rsidR="00C738FD" w:rsidRPr="00165C9D" w:rsidRDefault="00D94BEC" w:rsidP="00C738FD">
            <w:pPr>
              <w:rPr>
                <w:rFonts w:cs="Cambria Math"/>
                <w:b/>
                <w:lang w:val="en-US"/>
              </w:rPr>
            </w:pPr>
            <w:proofErr w:type="spellStart"/>
            <w:r w:rsidRPr="00165C9D">
              <w:rPr>
                <w:rFonts w:cs="Cambria Math"/>
                <w:b/>
                <w:lang w:val="en-US"/>
              </w:rPr>
              <w:t>Kunne</w:t>
            </w:r>
            <w:proofErr w:type="spellEnd"/>
            <w:r w:rsidRPr="00165C9D">
              <w:rPr>
                <w:rFonts w:cs="Cambria Math"/>
                <w:b/>
                <w:lang w:val="en-US"/>
              </w:rPr>
              <w:t xml:space="preserve"> </w:t>
            </w:r>
            <w:proofErr w:type="spellStart"/>
            <w:r w:rsidRPr="00165C9D">
              <w:rPr>
                <w:rFonts w:cs="Cambria Math"/>
                <w:b/>
                <w:lang w:val="en-US"/>
              </w:rPr>
              <w:t>udføre</w:t>
            </w:r>
            <w:proofErr w:type="spellEnd"/>
            <w:r w:rsidRPr="00165C9D">
              <w:rPr>
                <w:rFonts w:cs="Cambria Math"/>
                <w:b/>
                <w:lang w:val="en-US"/>
              </w:rPr>
              <w:t xml:space="preserve"> </w:t>
            </w:r>
            <w:r w:rsidR="00E11BEB" w:rsidRPr="00165C9D">
              <w:rPr>
                <w:rFonts w:cs="Cambria Math"/>
                <w:b/>
                <w:lang w:val="en-US"/>
              </w:rPr>
              <w:t xml:space="preserve">(2): </w:t>
            </w:r>
          </w:p>
        </w:tc>
        <w:tc>
          <w:tcPr>
            <w:tcW w:w="256" w:type="pct"/>
            <w:tcBorders>
              <w:top w:val="single" w:sz="12" w:space="0" w:color="auto"/>
              <w:left w:val="single" w:sz="12" w:space="0" w:color="auto"/>
            </w:tcBorders>
          </w:tcPr>
          <w:p w14:paraId="4C0CEF0A" w14:textId="77777777" w:rsidR="00C738FD" w:rsidRPr="00165C9D" w:rsidRDefault="00C738FD" w:rsidP="00C738FD">
            <w:pPr>
              <w:rPr>
                <w:rFonts w:cstheme="minorHAnsi"/>
              </w:rPr>
            </w:pPr>
            <w:r w:rsidRPr="00165C9D">
              <w:rPr>
                <w:rFonts w:cstheme="minorHAnsi"/>
              </w:rPr>
              <w:t>1½ år</w:t>
            </w:r>
          </w:p>
        </w:tc>
        <w:tc>
          <w:tcPr>
            <w:tcW w:w="2247" w:type="pct"/>
            <w:tcBorders>
              <w:top w:val="single" w:sz="12" w:space="0" w:color="auto"/>
              <w:left w:val="single" w:sz="12" w:space="0" w:color="auto"/>
            </w:tcBorders>
          </w:tcPr>
          <w:p w14:paraId="2450DC34" w14:textId="13D9D140" w:rsidR="00C738FD" w:rsidRPr="00165C9D" w:rsidRDefault="00C738FD" w:rsidP="00C738FD">
            <w:r w:rsidRPr="00165C9D">
              <w:t xml:space="preserve">Sikker &amp; korrekt udtagelse af materialer til </w:t>
            </w:r>
            <w:r w:rsidR="00E11BEB" w:rsidRPr="00165C9D">
              <w:t>mikrobiologiske</w:t>
            </w:r>
            <w:r w:rsidRPr="00165C9D">
              <w:t xml:space="preserve"> undersøgelser</w:t>
            </w:r>
          </w:p>
          <w:p w14:paraId="4D1C8A6F" w14:textId="77777777" w:rsidR="00C738FD" w:rsidRPr="00165C9D" w:rsidRDefault="00C738FD" w:rsidP="00C738FD">
            <w:r w:rsidRPr="00165C9D">
              <w:t>Lumbalpunktur</w:t>
            </w:r>
          </w:p>
          <w:p w14:paraId="3F1962D0" w14:textId="6CEF88FD" w:rsidR="00E11BEB" w:rsidRPr="00165C9D" w:rsidRDefault="00C738FD" w:rsidP="00E11BEB">
            <w:pPr>
              <w:tabs>
                <w:tab w:val="left" w:pos="1710"/>
              </w:tabs>
            </w:pPr>
            <w:proofErr w:type="spellStart"/>
            <w:r w:rsidRPr="00165C9D">
              <w:t>Mantoux</w:t>
            </w:r>
            <w:proofErr w:type="spellEnd"/>
            <w:r w:rsidRPr="00165C9D">
              <w:t>-test</w:t>
            </w:r>
            <w:r w:rsidR="00E11BEB" w:rsidRPr="00165C9D">
              <w:t xml:space="preserve"> (anlæggelse og aflæsning)</w:t>
            </w:r>
          </w:p>
        </w:tc>
        <w:tc>
          <w:tcPr>
            <w:tcW w:w="1158" w:type="pct"/>
            <w:tcBorders>
              <w:top w:val="single" w:sz="12" w:space="0" w:color="auto"/>
            </w:tcBorders>
          </w:tcPr>
          <w:p w14:paraId="568092CF" w14:textId="77777777" w:rsidR="00C738FD" w:rsidRPr="00165C9D" w:rsidRDefault="00E11BEB" w:rsidP="00C738FD">
            <w:pPr>
              <w:rPr>
                <w:rFonts w:cstheme="minorHAnsi"/>
              </w:rPr>
            </w:pPr>
            <w:r w:rsidRPr="00165C9D">
              <w:rPr>
                <w:rFonts w:cstheme="minorHAnsi"/>
              </w:rPr>
              <w:t>Mesterlære</w:t>
            </w:r>
          </w:p>
          <w:p w14:paraId="4BF09643" w14:textId="14DE7F01" w:rsidR="00E11BEB" w:rsidRPr="00165C9D" w:rsidRDefault="00E11BEB" w:rsidP="00C738FD">
            <w:pPr>
              <w:rPr>
                <w:rFonts w:cstheme="minorHAnsi"/>
              </w:rPr>
            </w:pPr>
            <w:r w:rsidRPr="00165C9D">
              <w:rPr>
                <w:rFonts w:cstheme="minorHAnsi"/>
              </w:rPr>
              <w:t>Selvstudium</w:t>
            </w:r>
          </w:p>
        </w:tc>
      </w:tr>
      <w:tr w:rsidR="00C738FD" w:rsidRPr="00986381" w14:paraId="31056A1D" w14:textId="77777777" w:rsidTr="00165C9D">
        <w:tc>
          <w:tcPr>
            <w:tcW w:w="1339" w:type="pct"/>
            <w:vMerge/>
            <w:tcBorders>
              <w:left w:val="single" w:sz="12" w:space="0" w:color="auto"/>
            </w:tcBorders>
          </w:tcPr>
          <w:p w14:paraId="7EBB4915" w14:textId="77777777" w:rsidR="00C738FD" w:rsidRPr="00165C9D" w:rsidRDefault="00C738FD" w:rsidP="00C738FD">
            <w:pPr>
              <w:rPr>
                <w:rFonts w:cs="Cambria Math"/>
                <w:b/>
              </w:rPr>
            </w:pPr>
          </w:p>
        </w:tc>
        <w:tc>
          <w:tcPr>
            <w:tcW w:w="256" w:type="pct"/>
            <w:tcBorders>
              <w:left w:val="single" w:sz="12" w:space="0" w:color="auto"/>
            </w:tcBorders>
          </w:tcPr>
          <w:p w14:paraId="71EF97DF" w14:textId="77777777" w:rsidR="00C738FD" w:rsidRPr="00165C9D" w:rsidRDefault="00C738FD" w:rsidP="00C738FD">
            <w:pPr>
              <w:rPr>
                <w:rFonts w:cstheme="minorHAnsi"/>
              </w:rPr>
            </w:pPr>
            <w:r w:rsidRPr="00165C9D">
              <w:rPr>
                <w:rFonts w:cstheme="minorHAnsi"/>
              </w:rPr>
              <w:t>3 år</w:t>
            </w:r>
          </w:p>
        </w:tc>
        <w:tc>
          <w:tcPr>
            <w:tcW w:w="2247" w:type="pct"/>
            <w:tcBorders>
              <w:left w:val="single" w:sz="12" w:space="0" w:color="auto"/>
            </w:tcBorders>
          </w:tcPr>
          <w:p w14:paraId="7C0DD48B" w14:textId="77777777" w:rsidR="00C738FD" w:rsidRPr="00165C9D" w:rsidRDefault="00E11BEB" w:rsidP="00C738FD">
            <w:r w:rsidRPr="00165C9D">
              <w:t>Samme, samt</w:t>
            </w:r>
          </w:p>
          <w:p w14:paraId="0FA23FEC" w14:textId="282ACE5F" w:rsidR="00E11BEB" w:rsidRPr="00165C9D" w:rsidRDefault="00E11BEB" w:rsidP="00C738FD">
            <w:r w:rsidRPr="00165C9D">
              <w:t>Malariaudstryg</w:t>
            </w:r>
          </w:p>
        </w:tc>
        <w:tc>
          <w:tcPr>
            <w:tcW w:w="1158" w:type="pct"/>
          </w:tcPr>
          <w:p w14:paraId="5E7B0897" w14:textId="77777777" w:rsidR="00C738FD" w:rsidRPr="00165C9D" w:rsidRDefault="00C738FD" w:rsidP="00C738FD">
            <w:pPr>
              <w:rPr>
                <w:rFonts w:cstheme="minorHAnsi"/>
              </w:rPr>
            </w:pPr>
          </w:p>
        </w:tc>
      </w:tr>
      <w:tr w:rsidR="00165C9D" w:rsidRPr="00986381" w14:paraId="7D611639" w14:textId="77777777" w:rsidTr="00165C9D">
        <w:tc>
          <w:tcPr>
            <w:tcW w:w="1339" w:type="pct"/>
            <w:vMerge w:val="restart"/>
            <w:tcBorders>
              <w:left w:val="single" w:sz="12" w:space="0" w:color="auto"/>
            </w:tcBorders>
          </w:tcPr>
          <w:p w14:paraId="37C4AB89" w14:textId="4617E0FE" w:rsidR="00165C9D" w:rsidRPr="00165C9D" w:rsidRDefault="00165C9D" w:rsidP="00165C9D">
            <w:pPr>
              <w:rPr>
                <w:rFonts w:cstheme="minorHAnsi"/>
                <w:b/>
              </w:rPr>
            </w:pPr>
            <w:r w:rsidRPr="00165C9D">
              <w:rPr>
                <w:b/>
              </w:rPr>
              <w:t>Post-</w:t>
            </w:r>
            <w:proofErr w:type="spellStart"/>
            <w:r w:rsidRPr="00165C9D">
              <w:rPr>
                <w:b/>
              </w:rPr>
              <w:t>e</w:t>
            </w:r>
            <w:r w:rsidR="00A5598A">
              <w:rPr>
                <w:b/>
              </w:rPr>
              <w:t>ks</w:t>
            </w:r>
            <w:r w:rsidRPr="00165C9D">
              <w:rPr>
                <w:b/>
              </w:rPr>
              <w:t>posure</w:t>
            </w:r>
            <w:proofErr w:type="spellEnd"/>
            <w:r w:rsidRPr="00165C9D">
              <w:rPr>
                <w:b/>
              </w:rPr>
              <w:t xml:space="preserve"> profylakse af visse infektionssygdomme</w:t>
            </w:r>
          </w:p>
        </w:tc>
        <w:tc>
          <w:tcPr>
            <w:tcW w:w="256" w:type="pct"/>
            <w:tcBorders>
              <w:left w:val="single" w:sz="12" w:space="0" w:color="auto"/>
            </w:tcBorders>
          </w:tcPr>
          <w:p w14:paraId="0EF567D0" w14:textId="0D78F926" w:rsidR="00165C9D" w:rsidRPr="00165C9D" w:rsidRDefault="00165C9D" w:rsidP="00165C9D">
            <w:pPr>
              <w:rPr>
                <w:rFonts w:cstheme="minorHAnsi"/>
              </w:rPr>
            </w:pPr>
            <w:r w:rsidRPr="00165C9D">
              <w:rPr>
                <w:rFonts w:cs="Cambria Math"/>
                <w:lang w:val="en-US"/>
              </w:rPr>
              <w:t xml:space="preserve">1½ </w:t>
            </w:r>
            <w:proofErr w:type="spellStart"/>
            <w:r w:rsidRPr="00165C9D">
              <w:rPr>
                <w:rFonts w:cs="Cambria Math"/>
                <w:lang w:val="en-US"/>
              </w:rPr>
              <w:t>år</w:t>
            </w:r>
            <w:proofErr w:type="spellEnd"/>
          </w:p>
        </w:tc>
        <w:tc>
          <w:tcPr>
            <w:tcW w:w="2247" w:type="pct"/>
            <w:tcBorders>
              <w:left w:val="single" w:sz="12" w:space="0" w:color="auto"/>
            </w:tcBorders>
          </w:tcPr>
          <w:p w14:paraId="78E9D907" w14:textId="22A3C121" w:rsidR="00165C9D" w:rsidRPr="00165C9D" w:rsidRDefault="00165C9D" w:rsidP="00165C9D">
            <w:pPr>
              <w:rPr>
                <w:rFonts w:cstheme="minorHAnsi"/>
              </w:rPr>
            </w:pPr>
            <w:r>
              <w:rPr>
                <w:rFonts w:cs="Cambria Math"/>
              </w:rPr>
              <w:t xml:space="preserve">(2) </w:t>
            </w:r>
            <w:r w:rsidRPr="00165C9D">
              <w:rPr>
                <w:rFonts w:cs="Cambria Math"/>
              </w:rPr>
              <w:t xml:space="preserve">F.eks. </w:t>
            </w:r>
            <w:proofErr w:type="spellStart"/>
            <w:r w:rsidRPr="00165C9D">
              <w:rPr>
                <w:rFonts w:cs="Cambria Math"/>
              </w:rPr>
              <w:t>meningokokker</w:t>
            </w:r>
            <w:proofErr w:type="spellEnd"/>
            <w:r w:rsidRPr="00165C9D">
              <w:rPr>
                <w:rFonts w:cs="Cambria Math"/>
              </w:rPr>
              <w:t xml:space="preserve">, </w:t>
            </w:r>
            <w:proofErr w:type="spellStart"/>
            <w:r w:rsidRPr="00165C9D">
              <w:rPr>
                <w:rFonts w:cs="Cambria Math"/>
              </w:rPr>
              <w:t>morbilli</w:t>
            </w:r>
            <w:proofErr w:type="spellEnd"/>
            <w:r w:rsidRPr="00165C9D">
              <w:rPr>
                <w:rFonts w:cs="Cambria Math"/>
              </w:rPr>
              <w:t xml:space="preserve">, </w:t>
            </w:r>
            <w:proofErr w:type="spellStart"/>
            <w:r w:rsidRPr="00165C9D">
              <w:rPr>
                <w:rFonts w:cs="Cambria Math"/>
              </w:rPr>
              <w:t>varicella</w:t>
            </w:r>
            <w:proofErr w:type="spellEnd"/>
            <w:r w:rsidRPr="00165C9D">
              <w:rPr>
                <w:rFonts w:cs="Cambria Math"/>
              </w:rPr>
              <w:t>, kighoste, stikuheld</w:t>
            </w:r>
          </w:p>
        </w:tc>
        <w:tc>
          <w:tcPr>
            <w:tcW w:w="1158" w:type="pct"/>
          </w:tcPr>
          <w:p w14:paraId="599FCAC8" w14:textId="77777777" w:rsidR="00165C9D" w:rsidRPr="00165C9D" w:rsidRDefault="00165C9D" w:rsidP="00165C9D">
            <w:pPr>
              <w:rPr>
                <w:rFonts w:cstheme="minorHAnsi"/>
              </w:rPr>
            </w:pPr>
            <w:r w:rsidRPr="00165C9D">
              <w:rPr>
                <w:rFonts w:cstheme="minorHAnsi"/>
              </w:rPr>
              <w:t>Mesterlære</w:t>
            </w:r>
          </w:p>
          <w:p w14:paraId="3E37CA85" w14:textId="62332FD9" w:rsidR="00165C9D" w:rsidRPr="00165C9D" w:rsidRDefault="00165C9D" w:rsidP="00165C9D">
            <w:pPr>
              <w:rPr>
                <w:rFonts w:cstheme="minorHAnsi"/>
              </w:rPr>
            </w:pPr>
            <w:r w:rsidRPr="00165C9D">
              <w:rPr>
                <w:rFonts w:cstheme="minorHAnsi"/>
              </w:rPr>
              <w:t>Selvstudium</w:t>
            </w:r>
          </w:p>
        </w:tc>
      </w:tr>
      <w:tr w:rsidR="00165C9D" w:rsidRPr="00986381" w14:paraId="6033D6EC" w14:textId="77777777" w:rsidTr="00165C9D">
        <w:tc>
          <w:tcPr>
            <w:tcW w:w="1339" w:type="pct"/>
            <w:vMerge/>
            <w:tcBorders>
              <w:left w:val="single" w:sz="12" w:space="0" w:color="auto"/>
              <w:bottom w:val="single" w:sz="24" w:space="0" w:color="auto"/>
            </w:tcBorders>
          </w:tcPr>
          <w:p w14:paraId="109E749B" w14:textId="77777777" w:rsidR="00165C9D" w:rsidRPr="00165C9D" w:rsidRDefault="00165C9D" w:rsidP="00165C9D">
            <w:pPr>
              <w:rPr>
                <w:rFonts w:cstheme="minorHAnsi"/>
                <w:b/>
              </w:rPr>
            </w:pPr>
          </w:p>
        </w:tc>
        <w:tc>
          <w:tcPr>
            <w:tcW w:w="256" w:type="pct"/>
            <w:tcBorders>
              <w:left w:val="single" w:sz="12" w:space="0" w:color="auto"/>
              <w:bottom w:val="single" w:sz="24" w:space="0" w:color="auto"/>
            </w:tcBorders>
          </w:tcPr>
          <w:p w14:paraId="29EC275E" w14:textId="2E7DE25E" w:rsidR="00165C9D" w:rsidRPr="00165C9D" w:rsidRDefault="00165C9D" w:rsidP="00165C9D">
            <w:pPr>
              <w:rPr>
                <w:rFonts w:cstheme="minorHAnsi"/>
              </w:rPr>
            </w:pPr>
            <w:r w:rsidRPr="00165C9D">
              <w:rPr>
                <w:rFonts w:cs="Cambria Math"/>
                <w:lang w:val="en-US"/>
              </w:rPr>
              <w:t xml:space="preserve">3 </w:t>
            </w:r>
            <w:proofErr w:type="spellStart"/>
            <w:r w:rsidRPr="00165C9D">
              <w:rPr>
                <w:rFonts w:cs="Cambria Math"/>
                <w:lang w:val="en-US"/>
              </w:rPr>
              <w:t>år</w:t>
            </w:r>
            <w:proofErr w:type="spellEnd"/>
          </w:p>
        </w:tc>
        <w:tc>
          <w:tcPr>
            <w:tcW w:w="2247" w:type="pct"/>
            <w:tcBorders>
              <w:left w:val="single" w:sz="12" w:space="0" w:color="auto"/>
              <w:bottom w:val="single" w:sz="24" w:space="0" w:color="auto"/>
            </w:tcBorders>
          </w:tcPr>
          <w:p w14:paraId="2E620D83" w14:textId="77777777" w:rsidR="00165C9D" w:rsidRDefault="00165C9D" w:rsidP="00165C9D">
            <w:pPr>
              <w:rPr>
                <w:rFonts w:cs="Cambria Math"/>
              </w:rPr>
            </w:pPr>
            <w:r>
              <w:rPr>
                <w:rFonts w:cs="Cambria Math"/>
              </w:rPr>
              <w:t>Samme, samt</w:t>
            </w:r>
          </w:p>
          <w:p w14:paraId="63AEF872" w14:textId="02AD1A82" w:rsidR="00165C9D" w:rsidRPr="00165C9D" w:rsidRDefault="00165C9D" w:rsidP="00165C9D">
            <w:pPr>
              <w:rPr>
                <w:rFonts w:cstheme="minorHAnsi"/>
              </w:rPr>
            </w:pPr>
            <w:r w:rsidRPr="00165C9D">
              <w:rPr>
                <w:rFonts w:cs="Cambria Math"/>
              </w:rPr>
              <w:t xml:space="preserve">Rabies, </w:t>
            </w:r>
            <w:r>
              <w:rPr>
                <w:rFonts w:cs="Cambria Math"/>
              </w:rPr>
              <w:t>HIV</w:t>
            </w:r>
          </w:p>
        </w:tc>
        <w:tc>
          <w:tcPr>
            <w:tcW w:w="1158" w:type="pct"/>
            <w:tcBorders>
              <w:bottom w:val="single" w:sz="24" w:space="0" w:color="auto"/>
            </w:tcBorders>
          </w:tcPr>
          <w:p w14:paraId="4A7E0933" w14:textId="77777777" w:rsidR="00165C9D" w:rsidRPr="00165C9D" w:rsidRDefault="00165C9D" w:rsidP="00165C9D">
            <w:pPr>
              <w:rPr>
                <w:rFonts w:cstheme="minorHAnsi"/>
              </w:rPr>
            </w:pPr>
          </w:p>
        </w:tc>
      </w:tr>
    </w:tbl>
    <w:p w14:paraId="64940A6C" w14:textId="77777777" w:rsidR="00C738FD" w:rsidRPr="006511FA" w:rsidRDefault="00C738FD" w:rsidP="004230C2">
      <w:pPr>
        <w:spacing w:after="0"/>
        <w:rPr>
          <w:rFonts w:cstheme="minorHAnsi"/>
          <w:b/>
          <w:sz w:val="28"/>
          <w:szCs w:val="20"/>
        </w:rPr>
      </w:pPr>
    </w:p>
    <w:sectPr w:rsidR="00C738FD" w:rsidRPr="006511F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5267" w14:textId="77777777" w:rsidR="00035B7B" w:rsidRDefault="00035B7B" w:rsidP="00EF33B0">
      <w:pPr>
        <w:spacing w:after="0" w:line="240" w:lineRule="auto"/>
      </w:pPr>
      <w:r>
        <w:separator/>
      </w:r>
    </w:p>
  </w:endnote>
  <w:endnote w:type="continuationSeparator" w:id="0">
    <w:p w14:paraId="586A541D" w14:textId="77777777" w:rsidR="00035B7B" w:rsidRDefault="00035B7B" w:rsidP="00E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02493"/>
      <w:docPartObj>
        <w:docPartGallery w:val="Page Numbers (Bottom of Page)"/>
        <w:docPartUnique/>
      </w:docPartObj>
    </w:sdtPr>
    <w:sdtEndPr/>
    <w:sdtContent>
      <w:p w14:paraId="5402B360" w14:textId="001536D6" w:rsidR="0042758B" w:rsidRDefault="0042758B">
        <w:pPr>
          <w:pStyle w:val="Sidefod"/>
          <w:jc w:val="center"/>
        </w:pPr>
        <w:r>
          <w:fldChar w:fldCharType="begin"/>
        </w:r>
        <w:r>
          <w:instrText>PAGE   \* MERGEFORMAT</w:instrText>
        </w:r>
        <w:r>
          <w:fldChar w:fldCharType="separate"/>
        </w:r>
        <w:r w:rsidR="008378E5">
          <w:rPr>
            <w:noProof/>
          </w:rPr>
          <w:t>1</w:t>
        </w:r>
        <w:r>
          <w:fldChar w:fldCharType="end"/>
        </w:r>
      </w:p>
    </w:sdtContent>
  </w:sdt>
  <w:p w14:paraId="1A96C3DE" w14:textId="77777777" w:rsidR="0042758B" w:rsidRDefault="0042758B">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AC9C1" w14:textId="77777777" w:rsidR="00035B7B" w:rsidRDefault="00035B7B" w:rsidP="00EF33B0">
      <w:pPr>
        <w:spacing w:after="0" w:line="240" w:lineRule="auto"/>
      </w:pPr>
      <w:r>
        <w:separator/>
      </w:r>
    </w:p>
  </w:footnote>
  <w:footnote w:type="continuationSeparator" w:id="0">
    <w:p w14:paraId="0CEEEFE2" w14:textId="77777777" w:rsidR="00035B7B" w:rsidRDefault="00035B7B" w:rsidP="00EF33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0AF8" w14:textId="12227B44" w:rsidR="008378E5" w:rsidRDefault="008378E5">
    <w:pPr>
      <w:pStyle w:val="Sidehoved"/>
    </w:pPr>
    <w:r>
      <w:rPr>
        <w:noProof/>
        <w:lang w:eastAsia="da-DK"/>
      </w:rPr>
      <w:drawing>
        <wp:anchor distT="0" distB="0" distL="114300" distR="114300" simplePos="0" relativeHeight="251659264" behindDoc="0" locked="0" layoutInCell="0" allowOverlap="1" wp14:anchorId="4FDF8A09" wp14:editId="524B2DA6">
          <wp:simplePos x="0" y="0"/>
          <wp:positionH relativeFrom="column">
            <wp:posOffset>3328035</wp:posOffset>
          </wp:positionH>
          <wp:positionV relativeFrom="paragraph">
            <wp:posOffset>-222250</wp:posOffset>
          </wp:positionV>
          <wp:extent cx="3305175" cy="657225"/>
          <wp:effectExtent l="0" t="0" r="0" b="3175"/>
          <wp:wrapThrough wrapText="bothSides">
            <wp:wrapPolygon edited="0">
              <wp:start x="0" y="0"/>
              <wp:lineTo x="0" y="20870"/>
              <wp:lineTo x="21413" y="20870"/>
              <wp:lineTo x="214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2B6"/>
    <w:multiLevelType w:val="hybridMultilevel"/>
    <w:tmpl w:val="A09C0F5A"/>
    <w:lvl w:ilvl="0" w:tplc="F4620A4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3ED834E1"/>
    <w:multiLevelType w:val="hybridMultilevel"/>
    <w:tmpl w:val="43A22FC2"/>
    <w:lvl w:ilvl="0" w:tplc="3A902D4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FA67804"/>
    <w:multiLevelType w:val="hybridMultilevel"/>
    <w:tmpl w:val="AC0483F2"/>
    <w:lvl w:ilvl="0" w:tplc="50985AF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FEE5879"/>
    <w:multiLevelType w:val="hybridMultilevel"/>
    <w:tmpl w:val="2EDA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95C63"/>
    <w:multiLevelType w:val="hybridMultilevel"/>
    <w:tmpl w:val="C49C1FA6"/>
    <w:lvl w:ilvl="0" w:tplc="D8326DF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44E66639"/>
    <w:multiLevelType w:val="hybridMultilevel"/>
    <w:tmpl w:val="994C8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42A0C51"/>
    <w:multiLevelType w:val="hybridMultilevel"/>
    <w:tmpl w:val="3120240A"/>
    <w:lvl w:ilvl="0" w:tplc="A8381FF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6952555"/>
    <w:multiLevelType w:val="hybridMultilevel"/>
    <w:tmpl w:val="341EBE40"/>
    <w:lvl w:ilvl="0" w:tplc="2A021CC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2422DB3"/>
    <w:multiLevelType w:val="hybridMultilevel"/>
    <w:tmpl w:val="7F066B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A3"/>
    <w:rsid w:val="0001492A"/>
    <w:rsid w:val="00025A2F"/>
    <w:rsid w:val="00035B7B"/>
    <w:rsid w:val="000473BE"/>
    <w:rsid w:val="00073A87"/>
    <w:rsid w:val="000C7D8E"/>
    <w:rsid w:val="000E0221"/>
    <w:rsid w:val="001020E3"/>
    <w:rsid w:val="00116EA7"/>
    <w:rsid w:val="001231FF"/>
    <w:rsid w:val="00123778"/>
    <w:rsid w:val="00125C4A"/>
    <w:rsid w:val="00130C94"/>
    <w:rsid w:val="0013102B"/>
    <w:rsid w:val="0016128E"/>
    <w:rsid w:val="00164EA9"/>
    <w:rsid w:val="0016528E"/>
    <w:rsid w:val="00165C9D"/>
    <w:rsid w:val="00190144"/>
    <w:rsid w:val="00192E96"/>
    <w:rsid w:val="001A0CF1"/>
    <w:rsid w:val="001E0D63"/>
    <w:rsid w:val="001E4AB1"/>
    <w:rsid w:val="001F2FAC"/>
    <w:rsid w:val="00246624"/>
    <w:rsid w:val="00291945"/>
    <w:rsid w:val="002B18E3"/>
    <w:rsid w:val="002B4B99"/>
    <w:rsid w:val="002C21F5"/>
    <w:rsid w:val="002E0AC6"/>
    <w:rsid w:val="002E5EC0"/>
    <w:rsid w:val="003231A3"/>
    <w:rsid w:val="00327CEA"/>
    <w:rsid w:val="00346AAF"/>
    <w:rsid w:val="003510CD"/>
    <w:rsid w:val="00366446"/>
    <w:rsid w:val="003873A2"/>
    <w:rsid w:val="00394729"/>
    <w:rsid w:val="003A1544"/>
    <w:rsid w:val="003D381C"/>
    <w:rsid w:val="003E1B8E"/>
    <w:rsid w:val="003E4AC1"/>
    <w:rsid w:val="003E6E65"/>
    <w:rsid w:val="004035AE"/>
    <w:rsid w:val="00406FF9"/>
    <w:rsid w:val="00407C97"/>
    <w:rsid w:val="00413D22"/>
    <w:rsid w:val="004230C2"/>
    <w:rsid w:val="0042745C"/>
    <w:rsid w:val="0042758B"/>
    <w:rsid w:val="004737B2"/>
    <w:rsid w:val="004B01CF"/>
    <w:rsid w:val="004C7594"/>
    <w:rsid w:val="005055AE"/>
    <w:rsid w:val="00546DDE"/>
    <w:rsid w:val="005563E9"/>
    <w:rsid w:val="00561F73"/>
    <w:rsid w:val="00573AB1"/>
    <w:rsid w:val="0059058F"/>
    <w:rsid w:val="005B0FB5"/>
    <w:rsid w:val="005B4F25"/>
    <w:rsid w:val="005B67AA"/>
    <w:rsid w:val="005C5E83"/>
    <w:rsid w:val="005D7C2D"/>
    <w:rsid w:val="005E3497"/>
    <w:rsid w:val="005F20B8"/>
    <w:rsid w:val="005F253C"/>
    <w:rsid w:val="00617152"/>
    <w:rsid w:val="00620C36"/>
    <w:rsid w:val="00623DAC"/>
    <w:rsid w:val="00624C39"/>
    <w:rsid w:val="00627C9A"/>
    <w:rsid w:val="006439BA"/>
    <w:rsid w:val="006470BA"/>
    <w:rsid w:val="00647DF8"/>
    <w:rsid w:val="00650410"/>
    <w:rsid w:val="006511FA"/>
    <w:rsid w:val="006834F5"/>
    <w:rsid w:val="006849FD"/>
    <w:rsid w:val="006B3149"/>
    <w:rsid w:val="006B3943"/>
    <w:rsid w:val="006C21BF"/>
    <w:rsid w:val="006E65AD"/>
    <w:rsid w:val="00713670"/>
    <w:rsid w:val="007227D3"/>
    <w:rsid w:val="00740515"/>
    <w:rsid w:val="007452DE"/>
    <w:rsid w:val="00761465"/>
    <w:rsid w:val="007B06BD"/>
    <w:rsid w:val="007D1364"/>
    <w:rsid w:val="007E0C8A"/>
    <w:rsid w:val="007F3AE4"/>
    <w:rsid w:val="008378E5"/>
    <w:rsid w:val="008518C4"/>
    <w:rsid w:val="0086045D"/>
    <w:rsid w:val="00880BBB"/>
    <w:rsid w:val="0088326D"/>
    <w:rsid w:val="008F29F7"/>
    <w:rsid w:val="008F5D85"/>
    <w:rsid w:val="00904D6B"/>
    <w:rsid w:val="009109D6"/>
    <w:rsid w:val="00923276"/>
    <w:rsid w:val="00963223"/>
    <w:rsid w:val="00986381"/>
    <w:rsid w:val="00987095"/>
    <w:rsid w:val="00990A02"/>
    <w:rsid w:val="00994273"/>
    <w:rsid w:val="0099632E"/>
    <w:rsid w:val="009C1EC5"/>
    <w:rsid w:val="00A0481E"/>
    <w:rsid w:val="00A36744"/>
    <w:rsid w:val="00A5598A"/>
    <w:rsid w:val="00A779BF"/>
    <w:rsid w:val="00A83B99"/>
    <w:rsid w:val="00AA4DF2"/>
    <w:rsid w:val="00AE15A9"/>
    <w:rsid w:val="00AE3EEE"/>
    <w:rsid w:val="00B10D1E"/>
    <w:rsid w:val="00B11A00"/>
    <w:rsid w:val="00B20177"/>
    <w:rsid w:val="00B44C59"/>
    <w:rsid w:val="00B54BC0"/>
    <w:rsid w:val="00B854A1"/>
    <w:rsid w:val="00BA0817"/>
    <w:rsid w:val="00BA387D"/>
    <w:rsid w:val="00BB673B"/>
    <w:rsid w:val="00BC41E4"/>
    <w:rsid w:val="00BE443D"/>
    <w:rsid w:val="00BE58FC"/>
    <w:rsid w:val="00C13033"/>
    <w:rsid w:val="00C32E99"/>
    <w:rsid w:val="00C42DEC"/>
    <w:rsid w:val="00C44004"/>
    <w:rsid w:val="00C51F60"/>
    <w:rsid w:val="00C548EC"/>
    <w:rsid w:val="00C716EB"/>
    <w:rsid w:val="00C738FD"/>
    <w:rsid w:val="00C92343"/>
    <w:rsid w:val="00C93635"/>
    <w:rsid w:val="00CB76D6"/>
    <w:rsid w:val="00CE394F"/>
    <w:rsid w:val="00CF6184"/>
    <w:rsid w:val="00CF7C9C"/>
    <w:rsid w:val="00D12233"/>
    <w:rsid w:val="00D47F20"/>
    <w:rsid w:val="00D61C5C"/>
    <w:rsid w:val="00D94BEC"/>
    <w:rsid w:val="00D972A3"/>
    <w:rsid w:val="00DD1194"/>
    <w:rsid w:val="00DD1639"/>
    <w:rsid w:val="00DE287D"/>
    <w:rsid w:val="00E11BEB"/>
    <w:rsid w:val="00E149E3"/>
    <w:rsid w:val="00E363EA"/>
    <w:rsid w:val="00E37F74"/>
    <w:rsid w:val="00E43A2D"/>
    <w:rsid w:val="00E76873"/>
    <w:rsid w:val="00EC088B"/>
    <w:rsid w:val="00EF33B0"/>
    <w:rsid w:val="00EF6DCC"/>
    <w:rsid w:val="00F07AA9"/>
    <w:rsid w:val="00F23FE1"/>
    <w:rsid w:val="00F420B2"/>
    <w:rsid w:val="00F455D2"/>
    <w:rsid w:val="00FE655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57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94273"/>
    <w:pPr>
      <w:ind w:left="720"/>
      <w:contextualSpacing/>
    </w:pPr>
  </w:style>
  <w:style w:type="paragraph" w:styleId="Markeringsbobletekst">
    <w:name w:val="Balloon Text"/>
    <w:basedOn w:val="Normal"/>
    <w:link w:val="MarkeringsbobletekstTegn"/>
    <w:uiPriority w:val="99"/>
    <w:semiHidden/>
    <w:unhideWhenUsed/>
    <w:rsid w:val="002466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624"/>
    <w:rPr>
      <w:rFonts w:ascii="Tahoma" w:hAnsi="Tahoma" w:cs="Tahoma"/>
      <w:sz w:val="16"/>
      <w:szCs w:val="16"/>
    </w:rPr>
  </w:style>
  <w:style w:type="paragraph" w:styleId="Sidehoved">
    <w:name w:val="header"/>
    <w:basedOn w:val="Normal"/>
    <w:link w:val="SidehovedTegn"/>
    <w:uiPriority w:val="99"/>
    <w:unhideWhenUsed/>
    <w:rsid w:val="00EF33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33B0"/>
  </w:style>
  <w:style w:type="paragraph" w:styleId="Sidefod">
    <w:name w:val="footer"/>
    <w:basedOn w:val="Normal"/>
    <w:link w:val="SidefodTegn"/>
    <w:uiPriority w:val="99"/>
    <w:unhideWhenUsed/>
    <w:rsid w:val="00EF33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33B0"/>
  </w:style>
  <w:style w:type="paragraph" w:styleId="Ingenafstand">
    <w:name w:val="No Spacing"/>
    <w:uiPriority w:val="1"/>
    <w:qFormat/>
    <w:rsid w:val="00190144"/>
    <w:pPr>
      <w:spacing w:after="0" w:line="240" w:lineRule="auto"/>
    </w:pPr>
    <w:rPr>
      <w:lang w:val="en-US"/>
    </w:rPr>
  </w:style>
  <w:style w:type="character" w:styleId="Fremhv">
    <w:name w:val="Emphasis"/>
    <w:uiPriority w:val="20"/>
    <w:qFormat/>
    <w:rsid w:val="00B85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AFD1-76D4-D74F-B602-DC1CC1A5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2518</Words>
  <Characters>15363</Characters>
  <Application>Microsoft Macintosh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Gradman</dc:creator>
  <cp:lastModifiedBy>Microsoft Office-bruger</cp:lastModifiedBy>
  <cp:revision>3</cp:revision>
  <cp:lastPrinted>2020-01-26T15:19:00Z</cp:lastPrinted>
  <dcterms:created xsi:type="dcterms:W3CDTF">2020-02-02T19:37:00Z</dcterms:created>
  <dcterms:modified xsi:type="dcterms:W3CDTF">2020-03-29T09:25:00Z</dcterms:modified>
</cp:coreProperties>
</file>