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45C11B" w14:textId="645566CD" w:rsidR="00A41FFF" w:rsidRDefault="00AF1E16">
      <w:r>
        <w:tab/>
      </w:r>
      <w:r>
        <w:tab/>
      </w:r>
      <w:r>
        <w:tab/>
      </w:r>
      <w:r>
        <w:tab/>
      </w:r>
      <w:r>
        <w:tab/>
      </w:r>
      <w:r>
        <w:tab/>
        <w:t>November 2019</w:t>
      </w:r>
    </w:p>
    <w:p w14:paraId="640E0006" w14:textId="77777777" w:rsidR="00A41FFF" w:rsidRDefault="00A41FFF">
      <w:pPr>
        <w:jc w:val="center"/>
        <w:rPr>
          <w:b/>
          <w:sz w:val="52"/>
          <w:szCs w:val="52"/>
        </w:rPr>
      </w:pPr>
      <w:bookmarkStart w:id="0" w:name="_GoBack"/>
      <w:bookmarkEnd w:id="0"/>
    </w:p>
    <w:p w14:paraId="0823D082" w14:textId="77777777" w:rsidR="00A41FFF" w:rsidRDefault="00887325">
      <w:pPr>
        <w:jc w:val="center"/>
        <w:rPr>
          <w:b/>
          <w:sz w:val="52"/>
          <w:szCs w:val="52"/>
        </w:rPr>
      </w:pPr>
      <w:r>
        <w:rPr>
          <w:b/>
          <w:sz w:val="52"/>
          <w:szCs w:val="52"/>
        </w:rPr>
        <w:t xml:space="preserve">Dansk </w:t>
      </w:r>
      <w:proofErr w:type="spellStart"/>
      <w:r>
        <w:rPr>
          <w:b/>
          <w:sz w:val="52"/>
          <w:szCs w:val="52"/>
        </w:rPr>
        <w:t>Cardiologisk</w:t>
      </w:r>
      <w:proofErr w:type="spellEnd"/>
      <w:r>
        <w:rPr>
          <w:b/>
          <w:sz w:val="52"/>
          <w:szCs w:val="52"/>
        </w:rPr>
        <w:t xml:space="preserve"> Selskab og Dansk Pædiatrisk Selskabs anbefalinger til uddannelse af kardiologer og pædiatere, som varetager behandling af børn og unge med kongenit og erhvervet hjertesygdom, samt voksne med kongenit hjertesygdom</w:t>
      </w:r>
    </w:p>
    <w:p w14:paraId="6102B509" w14:textId="77777777" w:rsidR="00A41FFF" w:rsidRDefault="00A41FFF"/>
    <w:p w14:paraId="3FE801BF" w14:textId="77777777" w:rsidR="00A41FFF" w:rsidRDefault="00A41FFF"/>
    <w:p w14:paraId="4297D04E" w14:textId="77777777" w:rsidR="00A41FFF" w:rsidRDefault="00A41FFF"/>
    <w:p w14:paraId="551F2AF5" w14:textId="77777777" w:rsidR="00A41FFF" w:rsidRDefault="00A41FFF"/>
    <w:p w14:paraId="27BFE50D" w14:textId="77777777" w:rsidR="00A41FFF" w:rsidRDefault="00A41FFF"/>
    <w:p w14:paraId="07C2FAB8" w14:textId="77777777" w:rsidR="00A41FFF" w:rsidRDefault="00A41FFF"/>
    <w:p w14:paraId="5E1913E6" w14:textId="77777777" w:rsidR="00A41FFF" w:rsidRDefault="00A41FFF"/>
    <w:p w14:paraId="031D3B18" w14:textId="77777777" w:rsidR="00A41FFF" w:rsidRDefault="00A41FFF"/>
    <w:p w14:paraId="1370C7B6" w14:textId="77777777" w:rsidR="00A41FFF" w:rsidRDefault="00A41FFF"/>
    <w:p w14:paraId="68AA493D" w14:textId="77777777" w:rsidR="00A41FFF" w:rsidRDefault="00A41FFF"/>
    <w:p w14:paraId="67C89BE0" w14:textId="77777777" w:rsidR="00A41FFF" w:rsidRDefault="00A41FFF"/>
    <w:p w14:paraId="1610BDBD" w14:textId="77777777" w:rsidR="00A41FFF" w:rsidRDefault="00A41FFF"/>
    <w:p w14:paraId="1B4BBB94" w14:textId="77777777" w:rsidR="00A41FFF" w:rsidRDefault="00A41FFF"/>
    <w:p w14:paraId="4367CDEB" w14:textId="77777777" w:rsidR="00A41FFF" w:rsidRDefault="00A41FFF"/>
    <w:p w14:paraId="00539035" w14:textId="77777777" w:rsidR="00A41FFF" w:rsidRDefault="00A41FFF"/>
    <w:p w14:paraId="20D000F2" w14:textId="77777777" w:rsidR="00A41FFF" w:rsidRDefault="00A41FFF"/>
    <w:p w14:paraId="66C10686" w14:textId="77777777" w:rsidR="00A41FFF" w:rsidRDefault="00887325">
      <w:pPr>
        <w:outlineLvl w:val="0"/>
        <w:rPr>
          <w:b/>
          <w:sz w:val="28"/>
          <w:szCs w:val="28"/>
        </w:rPr>
      </w:pPr>
      <w:r>
        <w:rPr>
          <w:b/>
          <w:sz w:val="28"/>
          <w:szCs w:val="28"/>
        </w:rPr>
        <w:lastRenderedPageBreak/>
        <w:t>Baggrund for anbefalingerne til uddannelse af børne-/</w:t>
      </w:r>
      <w:proofErr w:type="spellStart"/>
      <w:r>
        <w:rPr>
          <w:b/>
          <w:sz w:val="28"/>
          <w:szCs w:val="28"/>
        </w:rPr>
        <w:t>kongenitkardiologer</w:t>
      </w:r>
      <w:proofErr w:type="spellEnd"/>
      <w:r>
        <w:rPr>
          <w:b/>
          <w:sz w:val="28"/>
          <w:szCs w:val="28"/>
        </w:rPr>
        <w:t xml:space="preserve"> i Danmark  </w:t>
      </w:r>
    </w:p>
    <w:p w14:paraId="16243D44" w14:textId="77777777" w:rsidR="00A41FFF" w:rsidRDefault="00887325">
      <w:pPr>
        <w:rPr>
          <w:sz w:val="24"/>
          <w:szCs w:val="24"/>
        </w:rPr>
      </w:pPr>
      <w:r>
        <w:rPr>
          <w:sz w:val="24"/>
          <w:szCs w:val="24"/>
        </w:rPr>
        <w:t xml:space="preserve">Efter specialeplanen gældende fra november 2018, er behandlingen af patienter med kongenitte hjertesygdomme i Danmark organiseret således, at der er ét invasivt center (Rigshospitalet) med landsfunktion for kirurgisk og kateterbaseret behandling af børn og unge med kongenit eller erhvervet hjertesygdom, samt voksne med kongenit hjertesygdom (eng.: </w:t>
      </w:r>
      <w:proofErr w:type="gramStart"/>
      <w:r>
        <w:rPr>
          <w:sz w:val="24"/>
          <w:szCs w:val="24"/>
        </w:rPr>
        <w:t>ACHD :</w:t>
      </w:r>
      <w:proofErr w:type="gramEnd"/>
      <w:r>
        <w:rPr>
          <w:sz w:val="24"/>
          <w:szCs w:val="24"/>
        </w:rPr>
        <w:t xml:space="preserve"> </w:t>
      </w:r>
      <w:proofErr w:type="spellStart"/>
      <w:r>
        <w:rPr>
          <w:sz w:val="24"/>
          <w:szCs w:val="24"/>
        </w:rPr>
        <w:t>adults</w:t>
      </w:r>
      <w:proofErr w:type="spellEnd"/>
      <w:r>
        <w:rPr>
          <w:sz w:val="24"/>
          <w:szCs w:val="24"/>
        </w:rPr>
        <w:t xml:space="preserve"> with </w:t>
      </w:r>
      <w:proofErr w:type="spellStart"/>
      <w:r>
        <w:rPr>
          <w:sz w:val="24"/>
          <w:szCs w:val="24"/>
        </w:rPr>
        <w:t>congenital</w:t>
      </w:r>
      <w:proofErr w:type="spellEnd"/>
      <w:r>
        <w:rPr>
          <w:sz w:val="24"/>
          <w:szCs w:val="24"/>
        </w:rPr>
        <w:t xml:space="preserve"> </w:t>
      </w:r>
      <w:proofErr w:type="spellStart"/>
      <w:r>
        <w:rPr>
          <w:sz w:val="24"/>
          <w:szCs w:val="24"/>
        </w:rPr>
        <w:t>heart</w:t>
      </w:r>
      <w:proofErr w:type="spellEnd"/>
      <w:r>
        <w:rPr>
          <w:sz w:val="24"/>
          <w:szCs w:val="24"/>
        </w:rPr>
        <w:t xml:space="preserve"> </w:t>
      </w:r>
      <w:proofErr w:type="spellStart"/>
      <w:r>
        <w:rPr>
          <w:sz w:val="24"/>
          <w:szCs w:val="24"/>
        </w:rPr>
        <w:t>disease</w:t>
      </w:r>
      <w:proofErr w:type="spellEnd"/>
      <w:r>
        <w:rPr>
          <w:sz w:val="24"/>
          <w:szCs w:val="24"/>
        </w:rPr>
        <w:t>). Derudover er der to centre (Aarhus Universitetshospital og Odense Universitetshospital) med højt-specialiseret funktion i børnekardiologi, hvor der foregår fuld diagnostisk udredning og opfølgning af samme patientgruppe. Dertil kommer et antal afdelinger med satellitfunktion, som ser udvalgte patientgrupper i en formaliseret samarbejdsaftale med et af de tre højtspecialiserede centre (HSE). På HSE forudsættes til enhver tid ansat minimum tre speciallæger og på afdelinger med satellitfunktion minimum én speciallæge, der opfylder nedenstående krav eller har tilsvarende kompetencer.</w:t>
      </w:r>
    </w:p>
    <w:p w14:paraId="074F137A" w14:textId="77777777" w:rsidR="00A41FFF" w:rsidRDefault="00887325">
      <w:r>
        <w:rPr>
          <w:sz w:val="24"/>
          <w:szCs w:val="24"/>
        </w:rPr>
        <w:t xml:space="preserve">Nedenstående danske anbefalinger for uddannelse af pædiatere og kardiologer der varetager behandling af børn og unge med medfødt eller erhvervet hjertesygdom, eller som skal varetage behandlingen af voksne med medfødt hjertesygdom er baseret på </w:t>
      </w:r>
      <w:proofErr w:type="spellStart"/>
      <w:r>
        <w:rPr>
          <w:sz w:val="24"/>
          <w:szCs w:val="24"/>
        </w:rPr>
        <w:t>AEPC’s</w:t>
      </w:r>
      <w:proofErr w:type="spellEnd"/>
      <w:r>
        <w:rPr>
          <w:sz w:val="24"/>
          <w:szCs w:val="24"/>
        </w:rPr>
        <w:t xml:space="preserve"> (</w:t>
      </w:r>
      <w:r>
        <w:rPr>
          <w:sz w:val="24"/>
        </w:rPr>
        <w:t xml:space="preserve">Association for European </w:t>
      </w:r>
      <w:proofErr w:type="spellStart"/>
      <w:r>
        <w:rPr>
          <w:sz w:val="24"/>
        </w:rPr>
        <w:t>Paediatric</w:t>
      </w:r>
      <w:proofErr w:type="spellEnd"/>
      <w:r>
        <w:rPr>
          <w:sz w:val="24"/>
        </w:rPr>
        <w:t xml:space="preserve"> </w:t>
      </w:r>
      <w:proofErr w:type="spellStart"/>
      <w:r>
        <w:rPr>
          <w:sz w:val="24"/>
        </w:rPr>
        <w:t>Cardiology</w:t>
      </w:r>
      <w:proofErr w:type="spellEnd"/>
      <w:r>
        <w:rPr>
          <w:sz w:val="24"/>
        </w:rPr>
        <w:t xml:space="preserve">) </w:t>
      </w:r>
      <w:proofErr w:type="spellStart"/>
      <w:r>
        <w:rPr>
          <w:i/>
          <w:sz w:val="24"/>
        </w:rPr>
        <w:t>Recommendations</w:t>
      </w:r>
      <w:proofErr w:type="spellEnd"/>
      <w:r>
        <w:rPr>
          <w:i/>
          <w:sz w:val="24"/>
        </w:rPr>
        <w:t xml:space="preserve"> for </w:t>
      </w:r>
      <w:proofErr w:type="spellStart"/>
      <w:r>
        <w:rPr>
          <w:i/>
          <w:sz w:val="24"/>
        </w:rPr>
        <w:t>training</w:t>
      </w:r>
      <w:proofErr w:type="spellEnd"/>
      <w:r>
        <w:rPr>
          <w:i/>
          <w:sz w:val="24"/>
        </w:rPr>
        <w:t xml:space="preserve"> in </w:t>
      </w:r>
      <w:proofErr w:type="spellStart"/>
      <w:r>
        <w:rPr>
          <w:i/>
          <w:sz w:val="24"/>
        </w:rPr>
        <w:t>paediatric</w:t>
      </w:r>
      <w:proofErr w:type="spellEnd"/>
      <w:r>
        <w:rPr>
          <w:i/>
          <w:sz w:val="24"/>
        </w:rPr>
        <w:t xml:space="preserve"> </w:t>
      </w:r>
      <w:proofErr w:type="spellStart"/>
      <w:r>
        <w:rPr>
          <w:i/>
          <w:sz w:val="24"/>
        </w:rPr>
        <w:t>cardiology</w:t>
      </w:r>
      <w:proofErr w:type="spellEnd"/>
      <w:r>
        <w:rPr>
          <w:sz w:val="24"/>
        </w:rPr>
        <w:t xml:space="preserve"> (2005)</w:t>
      </w:r>
      <w:r>
        <w:rPr>
          <w:sz w:val="24"/>
          <w:szCs w:val="24"/>
        </w:rPr>
        <w:t xml:space="preserve"> tilpasset nationale forhold.</w:t>
      </w:r>
    </w:p>
    <w:p w14:paraId="7FAAE484" w14:textId="77777777" w:rsidR="00A41FFF" w:rsidRDefault="00A41FFF"/>
    <w:p w14:paraId="5A0D9ACE" w14:textId="77777777" w:rsidR="00A41FFF" w:rsidRDefault="00887325">
      <w:r>
        <w:rPr>
          <w:sz w:val="24"/>
          <w:szCs w:val="24"/>
        </w:rPr>
        <w:t>Der skelnes således mellem krav til lægernes uddannelsesniveau alt efter om lægen er ansat på center med landsfunktion eller højt-specialiseret funktion, eller om lægen er ansat på en afdeling med satellitfunktion. Derudover er der i visse henseender forskellige krav til efteruddannelsen alt efter om speciallægen kommer med en pædiatrisk eller kardiologisk baggrund. Læger som ønsker at arbejde med kateterbaseret intervention på denne patientgruppe gennemgår et særligt tilrettelagt forløb udgående fra det invasive center.</w:t>
      </w:r>
    </w:p>
    <w:p w14:paraId="56F8BE9B" w14:textId="77777777" w:rsidR="00A41FFF" w:rsidRDefault="00A41FFF">
      <w:pPr>
        <w:rPr>
          <w:sz w:val="24"/>
          <w:szCs w:val="24"/>
        </w:rPr>
      </w:pPr>
    </w:p>
    <w:p w14:paraId="1FB51E1F" w14:textId="7D5F6BBF" w:rsidR="00A41FFF" w:rsidRDefault="00887325">
      <w:pPr>
        <w:rPr>
          <w:sz w:val="24"/>
          <w:szCs w:val="24"/>
        </w:rPr>
      </w:pPr>
      <w:r>
        <w:rPr>
          <w:sz w:val="24"/>
          <w:szCs w:val="24"/>
        </w:rPr>
        <w:t>Nedenstående må opfattes som anbefalinger og kan ikke ses som ultimative krav. Det vil således være muligt at udarbejde individuelle planer og aftaler med baggrund i tidligere opnået erfaring på området.</w:t>
      </w:r>
    </w:p>
    <w:p w14:paraId="02514EA0" w14:textId="77777777" w:rsidR="00A41FFF" w:rsidRDefault="00A41FFF"/>
    <w:p w14:paraId="04420EEB" w14:textId="77777777" w:rsidR="00A41FFF" w:rsidRDefault="00887325">
      <w:pPr>
        <w:rPr>
          <w:b/>
          <w:sz w:val="28"/>
          <w:szCs w:val="28"/>
        </w:rPr>
      </w:pPr>
      <w:r>
        <w:rPr>
          <w:b/>
          <w:sz w:val="28"/>
          <w:szCs w:val="28"/>
        </w:rPr>
        <w:t>Uddannelsesanbefalinger for pædiatere og kardiologer med ansættelse på center med landsfunktion eller højt-specialiseret funktion:</w:t>
      </w:r>
    </w:p>
    <w:p w14:paraId="75430917" w14:textId="77777777" w:rsidR="00A41FFF" w:rsidRDefault="00887325">
      <w:pPr>
        <w:numPr>
          <w:ilvl w:val="0"/>
          <w:numId w:val="1"/>
        </w:numPr>
        <w:spacing w:after="0" w:line="240" w:lineRule="auto"/>
        <w:rPr>
          <w:sz w:val="24"/>
          <w:szCs w:val="24"/>
        </w:rPr>
      </w:pPr>
      <w:r>
        <w:rPr>
          <w:sz w:val="24"/>
          <w:szCs w:val="24"/>
        </w:rPr>
        <w:t>Speciallæge i pædiatri eller kardiologi.</w:t>
      </w:r>
    </w:p>
    <w:p w14:paraId="27C09F46" w14:textId="50B57F1D" w:rsidR="00A41FFF" w:rsidRDefault="00887325">
      <w:pPr>
        <w:numPr>
          <w:ilvl w:val="0"/>
          <w:numId w:val="1"/>
        </w:numPr>
        <w:spacing w:after="0" w:line="240" w:lineRule="auto"/>
        <w:rPr>
          <w:sz w:val="24"/>
          <w:szCs w:val="24"/>
        </w:rPr>
      </w:pPr>
      <w:r>
        <w:rPr>
          <w:sz w:val="24"/>
          <w:szCs w:val="24"/>
        </w:rPr>
        <w:t>3 års fuldtidsansættelse (under eller efter</w:t>
      </w:r>
      <w:r w:rsidR="00D83E95">
        <w:rPr>
          <w:sz w:val="24"/>
          <w:szCs w:val="24"/>
        </w:rPr>
        <w:t xml:space="preserve"> </w:t>
      </w:r>
      <w:r w:rsidR="006C525F">
        <w:rPr>
          <w:sz w:val="24"/>
          <w:szCs w:val="24"/>
        </w:rPr>
        <w:t>(</w:t>
      </w:r>
      <w:r w:rsidR="006C525F" w:rsidRPr="00AF1E16">
        <w:rPr>
          <w:b/>
          <w:i/>
          <w:sz w:val="24"/>
          <w:szCs w:val="24"/>
        </w:rPr>
        <w:t>for pædiatere kun efter</w:t>
      </w:r>
      <w:r w:rsidR="006C525F">
        <w:rPr>
          <w:sz w:val="24"/>
          <w:szCs w:val="24"/>
        </w:rPr>
        <w:t xml:space="preserve">) </w:t>
      </w:r>
      <w:r>
        <w:rPr>
          <w:sz w:val="24"/>
          <w:szCs w:val="24"/>
        </w:rPr>
        <w:t>hoveduddannelsesforløb) i kongenit kardiologi, som omfatter både ansættelse på pædiatrisk afdeling og kardiologisk afdeling på center med landsfunktion eller højt-specialiseret funktion.</w:t>
      </w:r>
    </w:p>
    <w:p w14:paraId="56EE4BE8" w14:textId="280A7123" w:rsidR="000C5E06" w:rsidRDefault="006F544B">
      <w:pPr>
        <w:numPr>
          <w:ilvl w:val="0"/>
          <w:numId w:val="1"/>
        </w:numPr>
        <w:spacing w:after="0" w:line="240" w:lineRule="auto"/>
        <w:rPr>
          <w:sz w:val="24"/>
          <w:szCs w:val="24"/>
        </w:rPr>
      </w:pPr>
      <w:r>
        <w:rPr>
          <w:sz w:val="24"/>
          <w:szCs w:val="24"/>
        </w:rPr>
        <w:lastRenderedPageBreak/>
        <w:t>Har man gennemgået den 1½ årige uddannelse til funktion på regionalt niveau tæller denne  uddannelse kun til merit overførsel for ét år på højt specialiseret niveau.</w:t>
      </w:r>
    </w:p>
    <w:p w14:paraId="23AB0896" w14:textId="77777777" w:rsidR="00A41FFF" w:rsidRDefault="00887325">
      <w:pPr>
        <w:numPr>
          <w:ilvl w:val="0"/>
          <w:numId w:val="1"/>
        </w:numPr>
        <w:spacing w:after="0" w:line="240" w:lineRule="auto"/>
      </w:pPr>
      <w:r>
        <w:rPr>
          <w:sz w:val="24"/>
          <w:szCs w:val="24"/>
        </w:rPr>
        <w:t xml:space="preserve">Pædiatere bør minimum ansættes 6 måneder på kardiologisk afdeling med fuldtids ACHD-funktion. </w:t>
      </w:r>
    </w:p>
    <w:p w14:paraId="73753942" w14:textId="77777777" w:rsidR="00A41FFF" w:rsidRDefault="00887325">
      <w:pPr>
        <w:numPr>
          <w:ilvl w:val="0"/>
          <w:numId w:val="1"/>
        </w:numPr>
        <w:spacing w:after="0" w:line="240" w:lineRule="auto"/>
      </w:pPr>
      <w:r>
        <w:rPr>
          <w:sz w:val="24"/>
          <w:szCs w:val="24"/>
        </w:rPr>
        <w:t xml:space="preserve">Kardiologer bør minimum ansættes 6 måneder (inkl. </w:t>
      </w:r>
      <w:proofErr w:type="spellStart"/>
      <w:r>
        <w:rPr>
          <w:sz w:val="24"/>
          <w:szCs w:val="24"/>
        </w:rPr>
        <w:t>neonatologi</w:t>
      </w:r>
      <w:proofErr w:type="spellEnd"/>
      <w:r>
        <w:rPr>
          <w:sz w:val="24"/>
          <w:szCs w:val="24"/>
        </w:rPr>
        <w:t>) ved børneafdeling med højt specialiseret funktion.</w:t>
      </w:r>
    </w:p>
    <w:p w14:paraId="73227FDA" w14:textId="77777777" w:rsidR="00A41FFF" w:rsidRDefault="00887325">
      <w:pPr>
        <w:numPr>
          <w:ilvl w:val="0"/>
          <w:numId w:val="1"/>
        </w:numPr>
        <w:spacing w:after="0" w:line="240" w:lineRule="auto"/>
      </w:pPr>
      <w:r>
        <w:rPr>
          <w:sz w:val="24"/>
          <w:szCs w:val="24"/>
        </w:rPr>
        <w:t xml:space="preserve">Minimum 1 år bør være ved tertiært børnehjertecenter i DK eller i udlandet. </w:t>
      </w:r>
    </w:p>
    <w:p w14:paraId="0D8FB72C" w14:textId="77777777" w:rsidR="00A41FFF" w:rsidRDefault="00887325">
      <w:pPr>
        <w:numPr>
          <w:ilvl w:val="0"/>
          <w:numId w:val="1"/>
        </w:numPr>
        <w:spacing w:after="0" w:line="240" w:lineRule="auto"/>
      </w:pPr>
      <w:r>
        <w:rPr>
          <w:sz w:val="24"/>
          <w:szCs w:val="24"/>
        </w:rPr>
        <w:t xml:space="preserve">Minimum 6 måneder ansættelse bør være på andet hospital end det primære ansættelsessted.  </w:t>
      </w:r>
    </w:p>
    <w:p w14:paraId="5D72D8E4" w14:textId="77777777" w:rsidR="00A41FFF" w:rsidRDefault="00887325">
      <w:pPr>
        <w:numPr>
          <w:ilvl w:val="0"/>
          <w:numId w:val="1"/>
        </w:numPr>
        <w:spacing w:after="0" w:line="240" w:lineRule="auto"/>
      </w:pPr>
      <w:r>
        <w:rPr>
          <w:sz w:val="24"/>
          <w:szCs w:val="24"/>
        </w:rPr>
        <w:t>Ansættelserne bør omfatte både ambulante og indlagte patienter.</w:t>
      </w:r>
    </w:p>
    <w:p w14:paraId="19F78EBA" w14:textId="77777777" w:rsidR="00A41FFF" w:rsidRDefault="00887325">
      <w:pPr>
        <w:numPr>
          <w:ilvl w:val="0"/>
          <w:numId w:val="1"/>
        </w:numPr>
        <w:spacing w:after="0" w:line="240" w:lineRule="auto"/>
      </w:pPr>
      <w:r>
        <w:rPr>
          <w:sz w:val="24"/>
          <w:szCs w:val="24"/>
        </w:rPr>
        <w:t xml:space="preserve">Minimum anbefalet antal procedurer: 1000 </w:t>
      </w:r>
      <w:proofErr w:type="spellStart"/>
      <w:r>
        <w:rPr>
          <w:sz w:val="24"/>
          <w:szCs w:val="24"/>
        </w:rPr>
        <w:t>transthorakale</w:t>
      </w:r>
      <w:proofErr w:type="spellEnd"/>
      <w:r>
        <w:rPr>
          <w:sz w:val="24"/>
          <w:szCs w:val="24"/>
        </w:rPr>
        <w:t xml:space="preserve"> </w:t>
      </w:r>
      <w:proofErr w:type="spellStart"/>
      <w:r>
        <w:rPr>
          <w:sz w:val="24"/>
          <w:szCs w:val="24"/>
        </w:rPr>
        <w:t>ekkokardiografier</w:t>
      </w:r>
      <w:proofErr w:type="spellEnd"/>
      <w:r>
        <w:rPr>
          <w:sz w:val="24"/>
          <w:szCs w:val="24"/>
        </w:rPr>
        <w:t xml:space="preserve"> (TTE), 75 </w:t>
      </w:r>
      <w:proofErr w:type="spellStart"/>
      <w:r>
        <w:rPr>
          <w:sz w:val="24"/>
          <w:szCs w:val="24"/>
        </w:rPr>
        <w:t>transøsofagale</w:t>
      </w:r>
      <w:proofErr w:type="spellEnd"/>
      <w:r>
        <w:rPr>
          <w:sz w:val="24"/>
          <w:szCs w:val="24"/>
        </w:rPr>
        <w:t xml:space="preserve"> </w:t>
      </w:r>
      <w:proofErr w:type="spellStart"/>
      <w:r>
        <w:rPr>
          <w:sz w:val="24"/>
          <w:szCs w:val="24"/>
        </w:rPr>
        <w:t>ekkokardiografier</w:t>
      </w:r>
      <w:proofErr w:type="spellEnd"/>
      <w:r>
        <w:rPr>
          <w:sz w:val="24"/>
          <w:szCs w:val="24"/>
        </w:rPr>
        <w:t xml:space="preserve"> (TEE) og 50 </w:t>
      </w:r>
      <w:proofErr w:type="spellStart"/>
      <w:r>
        <w:rPr>
          <w:sz w:val="24"/>
          <w:szCs w:val="24"/>
        </w:rPr>
        <w:t>føtale</w:t>
      </w:r>
      <w:proofErr w:type="spellEnd"/>
      <w:r>
        <w:rPr>
          <w:sz w:val="24"/>
          <w:szCs w:val="24"/>
        </w:rPr>
        <w:t xml:space="preserve"> </w:t>
      </w:r>
      <w:proofErr w:type="spellStart"/>
      <w:r>
        <w:rPr>
          <w:sz w:val="24"/>
          <w:szCs w:val="24"/>
        </w:rPr>
        <w:t>ekkokardiografier</w:t>
      </w:r>
      <w:proofErr w:type="spellEnd"/>
      <w:r>
        <w:rPr>
          <w:sz w:val="24"/>
          <w:szCs w:val="24"/>
        </w:rPr>
        <w:t xml:space="preserve">. </w:t>
      </w:r>
    </w:p>
    <w:p w14:paraId="492B3EA0" w14:textId="77777777" w:rsidR="00A41FFF" w:rsidRDefault="00887325">
      <w:pPr>
        <w:numPr>
          <w:ilvl w:val="0"/>
          <w:numId w:val="1"/>
        </w:numPr>
        <w:spacing w:after="0" w:line="240" w:lineRule="auto"/>
      </w:pPr>
      <w:r>
        <w:rPr>
          <w:sz w:val="24"/>
          <w:szCs w:val="24"/>
        </w:rPr>
        <w:t>Deltagelse i kongenit kardiologisk ekkokardiografi eksamen (ex EACVI) anbefales.</w:t>
      </w:r>
    </w:p>
    <w:p w14:paraId="1B0E5DCA" w14:textId="77777777" w:rsidR="00A41FFF" w:rsidRDefault="00887325">
      <w:pPr>
        <w:numPr>
          <w:ilvl w:val="0"/>
          <w:numId w:val="1"/>
        </w:numPr>
        <w:spacing w:after="0" w:line="240" w:lineRule="auto"/>
      </w:pPr>
      <w:r>
        <w:rPr>
          <w:sz w:val="24"/>
          <w:szCs w:val="24"/>
        </w:rPr>
        <w:t xml:space="preserve">Fortolkning af </w:t>
      </w:r>
      <w:proofErr w:type="spellStart"/>
      <w:r>
        <w:rPr>
          <w:sz w:val="24"/>
          <w:szCs w:val="24"/>
        </w:rPr>
        <w:t>af</w:t>
      </w:r>
      <w:proofErr w:type="spellEnd"/>
      <w:r>
        <w:rPr>
          <w:sz w:val="24"/>
          <w:szCs w:val="24"/>
        </w:rPr>
        <w:t xml:space="preserve"> 50 elektrokardiogrammer fra databank. </w:t>
      </w:r>
    </w:p>
    <w:p w14:paraId="1130C3CF" w14:textId="77777777" w:rsidR="00A41FFF" w:rsidRDefault="00887325">
      <w:pPr>
        <w:numPr>
          <w:ilvl w:val="0"/>
          <w:numId w:val="1"/>
        </w:numPr>
        <w:spacing w:after="0" w:line="240" w:lineRule="auto"/>
        <w:rPr>
          <w:sz w:val="24"/>
          <w:szCs w:val="24"/>
        </w:rPr>
      </w:pPr>
      <w:r>
        <w:rPr>
          <w:sz w:val="24"/>
          <w:szCs w:val="24"/>
        </w:rPr>
        <w:t>For pædiatere: Deltagelse ved og fortolkning af 25 arbejdstest.</w:t>
      </w:r>
    </w:p>
    <w:p w14:paraId="16D4A33C" w14:textId="1C661169" w:rsidR="00A41FFF" w:rsidRDefault="00887325">
      <w:pPr>
        <w:numPr>
          <w:ilvl w:val="0"/>
          <w:numId w:val="1"/>
        </w:numPr>
        <w:spacing w:after="0" w:line="240" w:lineRule="auto"/>
        <w:rPr>
          <w:sz w:val="24"/>
          <w:szCs w:val="24"/>
        </w:rPr>
      </w:pPr>
      <w:r>
        <w:rPr>
          <w:sz w:val="24"/>
          <w:szCs w:val="24"/>
        </w:rPr>
        <w:t>Deltagelse ved og præsentation af 25 CT skanninger og 25 MR skanninger med medfødt hjertesygdom.</w:t>
      </w:r>
    </w:p>
    <w:p w14:paraId="7686EFC3" w14:textId="77777777" w:rsidR="00A41FFF" w:rsidRDefault="00887325">
      <w:pPr>
        <w:numPr>
          <w:ilvl w:val="0"/>
          <w:numId w:val="1"/>
        </w:numPr>
        <w:spacing w:after="0" w:line="240" w:lineRule="auto"/>
      </w:pPr>
      <w:r>
        <w:rPr>
          <w:sz w:val="24"/>
          <w:szCs w:val="24"/>
        </w:rPr>
        <w:t xml:space="preserve">Deltagelse ved og fortolkning af 25 </w:t>
      </w:r>
      <w:proofErr w:type="spellStart"/>
      <w:r>
        <w:rPr>
          <w:sz w:val="24"/>
          <w:szCs w:val="24"/>
        </w:rPr>
        <w:t>hjertekateterisationer</w:t>
      </w:r>
      <w:proofErr w:type="spellEnd"/>
      <w:r>
        <w:rPr>
          <w:sz w:val="24"/>
          <w:szCs w:val="24"/>
        </w:rPr>
        <w:t>.</w:t>
      </w:r>
    </w:p>
    <w:p w14:paraId="31A90A2C" w14:textId="77777777" w:rsidR="00A41FFF" w:rsidRDefault="00887325">
      <w:pPr>
        <w:numPr>
          <w:ilvl w:val="0"/>
          <w:numId w:val="1"/>
        </w:numPr>
        <w:spacing w:after="0" w:line="240" w:lineRule="auto"/>
        <w:rPr>
          <w:sz w:val="24"/>
          <w:szCs w:val="24"/>
        </w:rPr>
      </w:pPr>
      <w:r>
        <w:rPr>
          <w:sz w:val="24"/>
          <w:szCs w:val="24"/>
        </w:rPr>
        <w:t xml:space="preserve">Kende indikation og kunne beskrive </w:t>
      </w:r>
      <w:proofErr w:type="spellStart"/>
      <w:r>
        <w:rPr>
          <w:sz w:val="24"/>
          <w:szCs w:val="24"/>
        </w:rPr>
        <w:t>Rashkind’s</w:t>
      </w:r>
      <w:proofErr w:type="spellEnd"/>
      <w:r>
        <w:rPr>
          <w:sz w:val="24"/>
          <w:szCs w:val="24"/>
        </w:rPr>
        <w:t xml:space="preserve"> procedurer.</w:t>
      </w:r>
    </w:p>
    <w:p w14:paraId="3CF7F70D" w14:textId="77777777" w:rsidR="00A41FFF" w:rsidRDefault="00887325">
      <w:pPr>
        <w:numPr>
          <w:ilvl w:val="0"/>
          <w:numId w:val="1"/>
        </w:numPr>
        <w:spacing w:after="0" w:line="240" w:lineRule="auto"/>
      </w:pPr>
      <w:r>
        <w:rPr>
          <w:sz w:val="24"/>
          <w:szCs w:val="24"/>
        </w:rPr>
        <w:t xml:space="preserve">For pædiatere anbefales minimum 2 ugers fokuseret ophold i pace-ambulatorie </w:t>
      </w:r>
      <w:proofErr w:type="spellStart"/>
      <w:r>
        <w:rPr>
          <w:sz w:val="24"/>
          <w:szCs w:val="24"/>
        </w:rPr>
        <w:t>mhp</w:t>
      </w:r>
      <w:proofErr w:type="spellEnd"/>
      <w:r>
        <w:rPr>
          <w:sz w:val="24"/>
          <w:szCs w:val="24"/>
        </w:rPr>
        <w:t xml:space="preserve">. deltagelse ved Elektrofysiologiske diagnostiske undersøgelser eller behandlinger, pacemaker kontroller og </w:t>
      </w:r>
      <w:proofErr w:type="spellStart"/>
      <w:r>
        <w:rPr>
          <w:sz w:val="24"/>
          <w:szCs w:val="24"/>
        </w:rPr>
        <w:t>Holter</w:t>
      </w:r>
      <w:proofErr w:type="spellEnd"/>
      <w:r>
        <w:rPr>
          <w:sz w:val="24"/>
          <w:szCs w:val="24"/>
        </w:rPr>
        <w:t>-analyser.</w:t>
      </w:r>
    </w:p>
    <w:p w14:paraId="0FCD88FD" w14:textId="77777777" w:rsidR="00A41FFF" w:rsidRDefault="00887325">
      <w:pPr>
        <w:numPr>
          <w:ilvl w:val="0"/>
          <w:numId w:val="1"/>
        </w:numPr>
        <w:spacing w:after="0" w:line="240" w:lineRule="auto"/>
      </w:pPr>
      <w:r>
        <w:rPr>
          <w:sz w:val="24"/>
          <w:szCs w:val="24"/>
        </w:rPr>
        <w:t xml:space="preserve">Bør kunne behandle hjertesvigt, </w:t>
      </w:r>
      <w:proofErr w:type="spellStart"/>
      <w:r>
        <w:rPr>
          <w:sz w:val="24"/>
          <w:szCs w:val="24"/>
        </w:rPr>
        <w:t>arytmi</w:t>
      </w:r>
      <w:proofErr w:type="spellEnd"/>
      <w:r>
        <w:rPr>
          <w:sz w:val="24"/>
          <w:szCs w:val="24"/>
        </w:rPr>
        <w:t xml:space="preserve">, samt systemisk og </w:t>
      </w:r>
      <w:proofErr w:type="spellStart"/>
      <w:r>
        <w:rPr>
          <w:sz w:val="24"/>
          <w:szCs w:val="24"/>
        </w:rPr>
        <w:t>pulmonal</w:t>
      </w:r>
      <w:proofErr w:type="spellEnd"/>
      <w:r>
        <w:rPr>
          <w:sz w:val="24"/>
          <w:szCs w:val="24"/>
        </w:rPr>
        <w:t xml:space="preserve"> </w:t>
      </w:r>
      <w:proofErr w:type="spellStart"/>
      <w:r>
        <w:rPr>
          <w:sz w:val="24"/>
          <w:szCs w:val="24"/>
        </w:rPr>
        <w:t>hypertension</w:t>
      </w:r>
      <w:proofErr w:type="spellEnd"/>
      <w:r>
        <w:rPr>
          <w:sz w:val="24"/>
          <w:szCs w:val="24"/>
        </w:rPr>
        <w:t>.</w:t>
      </w:r>
    </w:p>
    <w:p w14:paraId="5B0D0E87" w14:textId="77777777" w:rsidR="00A41FFF" w:rsidRDefault="00887325">
      <w:pPr>
        <w:numPr>
          <w:ilvl w:val="0"/>
          <w:numId w:val="1"/>
        </w:numPr>
        <w:spacing w:after="0" w:line="240" w:lineRule="auto"/>
      </w:pPr>
      <w:r>
        <w:rPr>
          <w:sz w:val="24"/>
          <w:szCs w:val="24"/>
        </w:rPr>
        <w:t>Deltagelse i morfologi kursus om medfødt hjertesygdom.</w:t>
      </w:r>
    </w:p>
    <w:p w14:paraId="1EF328DC" w14:textId="77777777" w:rsidR="00A41FFF" w:rsidRDefault="00A41FFF"/>
    <w:p w14:paraId="71735543" w14:textId="77777777" w:rsidR="00A41FFF" w:rsidRDefault="00887325">
      <w:pPr>
        <w:outlineLvl w:val="0"/>
        <w:rPr>
          <w:b/>
          <w:sz w:val="24"/>
          <w:szCs w:val="24"/>
        </w:rPr>
      </w:pPr>
      <w:r>
        <w:rPr>
          <w:b/>
          <w:sz w:val="24"/>
          <w:szCs w:val="24"/>
        </w:rPr>
        <w:t>Dokumentation/faglig vedligeholdelse</w:t>
      </w:r>
    </w:p>
    <w:p w14:paraId="709AE745" w14:textId="77777777" w:rsidR="00A41FFF" w:rsidRDefault="00887325">
      <w:pPr>
        <w:pStyle w:val="Listeafsnit"/>
        <w:numPr>
          <w:ilvl w:val="0"/>
          <w:numId w:val="2"/>
        </w:numPr>
      </w:pPr>
      <w:r>
        <w:t>Kompetencer skal dokumenteres i logbog udarbejdet af DCS/DPS.</w:t>
      </w:r>
    </w:p>
    <w:p w14:paraId="01A72CB2" w14:textId="77777777" w:rsidR="00A41FFF" w:rsidRDefault="00887325">
      <w:pPr>
        <w:pStyle w:val="Listeafsnit"/>
        <w:numPr>
          <w:ilvl w:val="0"/>
          <w:numId w:val="2"/>
        </w:numPr>
      </w:pPr>
      <w:r>
        <w:t>Børnekardiologer ansat på ikke-tertiært center opfordres til løbende ophold på Rigshospitalet mindst 1-2 uger per år.</w:t>
      </w:r>
    </w:p>
    <w:p w14:paraId="056A4810" w14:textId="77777777" w:rsidR="00A41FFF" w:rsidRDefault="00A41FFF"/>
    <w:p w14:paraId="595B4569" w14:textId="77777777" w:rsidR="00A41FFF" w:rsidRDefault="00A41FFF"/>
    <w:p w14:paraId="1D82A9F1" w14:textId="77777777" w:rsidR="00A41FFF" w:rsidRDefault="00887325">
      <w:pPr>
        <w:rPr>
          <w:sz w:val="28"/>
          <w:szCs w:val="28"/>
        </w:rPr>
      </w:pPr>
      <w:bookmarkStart w:id="1" w:name="_Hlk31041670"/>
      <w:r>
        <w:rPr>
          <w:b/>
          <w:sz w:val="28"/>
          <w:szCs w:val="28"/>
        </w:rPr>
        <w:t>Uddannelsesanbefalinger for pædiatere og kardiologer som skal ansættes på afdeling med satellit funktion for børn:</w:t>
      </w:r>
    </w:p>
    <w:p w14:paraId="38BE4025" w14:textId="77777777" w:rsidR="00A41FFF" w:rsidRDefault="00887325">
      <w:pPr>
        <w:numPr>
          <w:ilvl w:val="0"/>
          <w:numId w:val="3"/>
        </w:numPr>
        <w:spacing w:after="0" w:line="240" w:lineRule="auto"/>
        <w:rPr>
          <w:sz w:val="24"/>
          <w:szCs w:val="24"/>
        </w:rPr>
      </w:pPr>
      <w:r>
        <w:rPr>
          <w:sz w:val="24"/>
          <w:szCs w:val="24"/>
        </w:rPr>
        <w:t>Speciallæge i pædiatri eller kardiologi.</w:t>
      </w:r>
    </w:p>
    <w:p w14:paraId="202BA66B" w14:textId="12B6B1C1" w:rsidR="00A56630" w:rsidRPr="00AF1E16" w:rsidRDefault="00887325">
      <w:pPr>
        <w:numPr>
          <w:ilvl w:val="0"/>
          <w:numId w:val="3"/>
        </w:numPr>
        <w:spacing w:after="0" w:line="240" w:lineRule="auto"/>
      </w:pPr>
      <w:r>
        <w:rPr>
          <w:sz w:val="24"/>
          <w:szCs w:val="24"/>
        </w:rPr>
        <w:t xml:space="preserve">1 års fuldtidsansættelse </w:t>
      </w:r>
      <w:r w:rsidR="00A56630">
        <w:rPr>
          <w:sz w:val="24"/>
          <w:szCs w:val="24"/>
        </w:rPr>
        <w:t>på en højt specialiseret afdeling for</w:t>
      </w:r>
      <w:r>
        <w:rPr>
          <w:sz w:val="24"/>
          <w:szCs w:val="24"/>
        </w:rPr>
        <w:t xml:space="preserve"> kongenit kardiologi, som omfatter både børnekardiologi (inkl. </w:t>
      </w:r>
      <w:proofErr w:type="spellStart"/>
      <w:r>
        <w:rPr>
          <w:sz w:val="24"/>
          <w:szCs w:val="24"/>
        </w:rPr>
        <w:t>føtal</w:t>
      </w:r>
      <w:proofErr w:type="spellEnd"/>
      <w:r>
        <w:rPr>
          <w:sz w:val="24"/>
          <w:szCs w:val="24"/>
        </w:rPr>
        <w:t xml:space="preserve"> og neonatal kardiologi) og ACHD ved center med landsfunktion eller højt-specialiseret funktion.</w:t>
      </w:r>
    </w:p>
    <w:p w14:paraId="75AF8AC1" w14:textId="6DC64F46" w:rsidR="00A41FFF" w:rsidRPr="00AF1E16" w:rsidRDefault="00A56630">
      <w:pPr>
        <w:numPr>
          <w:ilvl w:val="0"/>
          <w:numId w:val="3"/>
        </w:numPr>
        <w:spacing w:after="0" w:line="240" w:lineRule="auto"/>
        <w:rPr>
          <w:b/>
        </w:rPr>
      </w:pPr>
      <w:r w:rsidRPr="00AF1E16">
        <w:rPr>
          <w:b/>
          <w:sz w:val="24"/>
          <w:szCs w:val="24"/>
        </w:rPr>
        <w:t>For Pædiatere kræves desuden ½ års ansættelse ved regional afdeling i funktion med varetagelse af kardiologisk screening og</w:t>
      </w:r>
      <w:r w:rsidR="005F2548" w:rsidRPr="00AF1E16">
        <w:rPr>
          <w:b/>
          <w:sz w:val="24"/>
          <w:szCs w:val="24"/>
        </w:rPr>
        <w:t xml:space="preserve"> opfølgning</w:t>
      </w:r>
      <w:r w:rsidR="00887325" w:rsidRPr="00AF1E16">
        <w:rPr>
          <w:b/>
          <w:sz w:val="24"/>
          <w:szCs w:val="24"/>
        </w:rPr>
        <w:t xml:space="preserve"> </w:t>
      </w:r>
      <w:r w:rsidRPr="00AF1E16">
        <w:rPr>
          <w:b/>
          <w:sz w:val="24"/>
          <w:szCs w:val="24"/>
        </w:rPr>
        <w:t>af børn</w:t>
      </w:r>
      <w:r w:rsidR="006C525F">
        <w:rPr>
          <w:b/>
          <w:sz w:val="24"/>
          <w:szCs w:val="24"/>
        </w:rPr>
        <w:t xml:space="preserve"> med hjertesygdom</w:t>
      </w:r>
      <w:r w:rsidR="005F2548" w:rsidRPr="00AF1E16">
        <w:rPr>
          <w:b/>
          <w:sz w:val="24"/>
          <w:szCs w:val="24"/>
        </w:rPr>
        <w:t>.</w:t>
      </w:r>
    </w:p>
    <w:p w14:paraId="6A6AFA9B" w14:textId="77777777" w:rsidR="00A41FFF" w:rsidRDefault="00887325">
      <w:pPr>
        <w:numPr>
          <w:ilvl w:val="0"/>
          <w:numId w:val="3"/>
        </w:numPr>
        <w:spacing w:after="0" w:line="240" w:lineRule="auto"/>
        <w:rPr>
          <w:sz w:val="24"/>
          <w:szCs w:val="24"/>
        </w:rPr>
      </w:pPr>
      <w:r>
        <w:rPr>
          <w:sz w:val="24"/>
          <w:szCs w:val="24"/>
        </w:rPr>
        <w:t xml:space="preserve">For kardiologer bør ansættelsen omfatte 6 måneders fuldtidsansættelse i børnekardiologi (inkl. </w:t>
      </w:r>
      <w:proofErr w:type="spellStart"/>
      <w:r>
        <w:rPr>
          <w:sz w:val="24"/>
          <w:szCs w:val="24"/>
        </w:rPr>
        <w:t>føtal</w:t>
      </w:r>
      <w:proofErr w:type="spellEnd"/>
      <w:r>
        <w:rPr>
          <w:sz w:val="24"/>
          <w:szCs w:val="24"/>
        </w:rPr>
        <w:t xml:space="preserve"> og neonatal kardiologi).</w:t>
      </w:r>
    </w:p>
    <w:p w14:paraId="251D0D1D" w14:textId="77777777" w:rsidR="00A41FFF" w:rsidRDefault="00887325">
      <w:pPr>
        <w:numPr>
          <w:ilvl w:val="0"/>
          <w:numId w:val="3"/>
        </w:numPr>
        <w:spacing w:after="0" w:line="240" w:lineRule="auto"/>
        <w:rPr>
          <w:sz w:val="24"/>
          <w:szCs w:val="24"/>
        </w:rPr>
      </w:pPr>
      <w:r>
        <w:rPr>
          <w:sz w:val="24"/>
          <w:szCs w:val="24"/>
        </w:rPr>
        <w:lastRenderedPageBreak/>
        <w:t>Under ansættelser på center med landsfunktion eller højt-specialiseret funktion ses både ambulante og indlagte patienter.</w:t>
      </w:r>
    </w:p>
    <w:p w14:paraId="668CCE3A" w14:textId="77777777" w:rsidR="00A41FFF" w:rsidRDefault="00887325">
      <w:pPr>
        <w:numPr>
          <w:ilvl w:val="0"/>
          <w:numId w:val="3"/>
        </w:numPr>
        <w:spacing w:after="0" w:line="240" w:lineRule="auto"/>
        <w:rPr>
          <w:sz w:val="24"/>
          <w:szCs w:val="24"/>
        </w:rPr>
      </w:pPr>
      <w:r>
        <w:rPr>
          <w:sz w:val="24"/>
          <w:szCs w:val="24"/>
        </w:rPr>
        <w:t xml:space="preserve">Minimum 250 </w:t>
      </w:r>
      <w:proofErr w:type="spellStart"/>
      <w:r>
        <w:rPr>
          <w:sz w:val="24"/>
          <w:szCs w:val="24"/>
        </w:rPr>
        <w:t>ekkokardiografier</w:t>
      </w:r>
      <w:proofErr w:type="spellEnd"/>
      <w:r>
        <w:rPr>
          <w:sz w:val="24"/>
          <w:szCs w:val="24"/>
        </w:rPr>
        <w:t xml:space="preserve"> af patienter med medfødte hjertesygdomme</w:t>
      </w:r>
    </w:p>
    <w:p w14:paraId="42D065DB" w14:textId="77777777" w:rsidR="00A41FFF" w:rsidRDefault="00887325">
      <w:pPr>
        <w:numPr>
          <w:ilvl w:val="0"/>
          <w:numId w:val="3"/>
        </w:numPr>
        <w:spacing w:after="0" w:line="240" w:lineRule="auto"/>
      </w:pPr>
      <w:r>
        <w:rPr>
          <w:sz w:val="24"/>
          <w:szCs w:val="24"/>
        </w:rPr>
        <w:t>Deltagelse i kongenit kardiologisk ekkokardiografi eksamen (ex EACVI) anbefales.</w:t>
      </w:r>
    </w:p>
    <w:p w14:paraId="4FE053C8" w14:textId="77777777" w:rsidR="00A41FFF" w:rsidRDefault="00887325">
      <w:pPr>
        <w:numPr>
          <w:ilvl w:val="0"/>
          <w:numId w:val="3"/>
        </w:numPr>
        <w:spacing w:after="0" w:line="240" w:lineRule="auto"/>
        <w:rPr>
          <w:sz w:val="24"/>
          <w:szCs w:val="24"/>
        </w:rPr>
      </w:pPr>
      <w:r>
        <w:rPr>
          <w:sz w:val="24"/>
          <w:szCs w:val="24"/>
        </w:rPr>
        <w:t>For pædiatere: Deltagelse ved og fortolkning af 25 arbejdstest.</w:t>
      </w:r>
    </w:p>
    <w:p w14:paraId="6BFAF599" w14:textId="05CDECF8" w:rsidR="00A41FFF" w:rsidRDefault="00887325">
      <w:pPr>
        <w:numPr>
          <w:ilvl w:val="0"/>
          <w:numId w:val="3"/>
        </w:numPr>
        <w:spacing w:after="0" w:line="240" w:lineRule="auto"/>
        <w:rPr>
          <w:sz w:val="24"/>
          <w:szCs w:val="24"/>
        </w:rPr>
      </w:pPr>
      <w:r>
        <w:rPr>
          <w:sz w:val="24"/>
          <w:szCs w:val="24"/>
        </w:rPr>
        <w:t>Deltagelse ved og præsentation af 25 CT-/MR skanninger med medfødte hjertesygdomme.</w:t>
      </w:r>
    </w:p>
    <w:p w14:paraId="15ACD589" w14:textId="77777777" w:rsidR="00A41FFF" w:rsidRDefault="00887325">
      <w:pPr>
        <w:spacing w:after="0" w:line="240" w:lineRule="auto"/>
        <w:ind w:left="720"/>
        <w:rPr>
          <w:sz w:val="24"/>
          <w:szCs w:val="24"/>
        </w:rPr>
      </w:pPr>
      <w:r>
        <w:rPr>
          <w:sz w:val="24"/>
          <w:szCs w:val="24"/>
        </w:rPr>
        <w:t xml:space="preserve">Skal kunne behandle hjertesvigt, </w:t>
      </w:r>
      <w:proofErr w:type="spellStart"/>
      <w:r>
        <w:rPr>
          <w:sz w:val="24"/>
          <w:szCs w:val="24"/>
        </w:rPr>
        <w:t>arytmi</w:t>
      </w:r>
      <w:proofErr w:type="spellEnd"/>
      <w:r>
        <w:rPr>
          <w:sz w:val="24"/>
          <w:szCs w:val="24"/>
        </w:rPr>
        <w:t xml:space="preserve"> og systemisk </w:t>
      </w:r>
      <w:proofErr w:type="spellStart"/>
      <w:r>
        <w:rPr>
          <w:sz w:val="24"/>
          <w:szCs w:val="24"/>
        </w:rPr>
        <w:t>hypertension</w:t>
      </w:r>
      <w:proofErr w:type="spellEnd"/>
      <w:r>
        <w:rPr>
          <w:sz w:val="24"/>
          <w:szCs w:val="24"/>
        </w:rPr>
        <w:t>.</w:t>
      </w:r>
    </w:p>
    <w:p w14:paraId="2288B26D" w14:textId="77777777" w:rsidR="00A41FFF" w:rsidRDefault="00A41FFF">
      <w:pPr>
        <w:spacing w:after="0" w:line="240" w:lineRule="auto"/>
        <w:rPr>
          <w:sz w:val="24"/>
          <w:szCs w:val="24"/>
        </w:rPr>
      </w:pPr>
    </w:p>
    <w:p w14:paraId="7131C847" w14:textId="77777777" w:rsidR="00A41FFF" w:rsidRDefault="00887325">
      <w:pPr>
        <w:spacing w:after="0" w:line="240" w:lineRule="auto"/>
        <w:outlineLvl w:val="0"/>
        <w:rPr>
          <w:sz w:val="24"/>
          <w:szCs w:val="24"/>
        </w:rPr>
      </w:pPr>
      <w:r>
        <w:rPr>
          <w:b/>
          <w:sz w:val="24"/>
          <w:szCs w:val="24"/>
        </w:rPr>
        <w:t>Dokumentation /faglig vedligeholdelse</w:t>
      </w:r>
    </w:p>
    <w:p w14:paraId="1DDD2CFA" w14:textId="77777777" w:rsidR="00A41FFF" w:rsidRDefault="00887325">
      <w:pPr>
        <w:pStyle w:val="Listeafsnit"/>
        <w:numPr>
          <w:ilvl w:val="0"/>
          <w:numId w:val="4"/>
        </w:numPr>
      </w:pPr>
      <w:r>
        <w:t>Kompetencer skal dokumenteres i logbog udarbejdet af DCS/DPS.</w:t>
      </w:r>
    </w:p>
    <w:p w14:paraId="49133CED" w14:textId="77777777" w:rsidR="00A41FFF" w:rsidRDefault="00887325">
      <w:pPr>
        <w:numPr>
          <w:ilvl w:val="0"/>
          <w:numId w:val="4"/>
        </w:numPr>
        <w:spacing w:after="0" w:line="240" w:lineRule="auto"/>
      </w:pPr>
      <w:r>
        <w:rPr>
          <w:sz w:val="24"/>
          <w:szCs w:val="24"/>
        </w:rPr>
        <w:t xml:space="preserve">Deltagelse ved den ugentlige telemedicinsk nationale kongenit konference mindst 10 gange årligt. </w:t>
      </w:r>
    </w:p>
    <w:p w14:paraId="02151C3B" w14:textId="77777777" w:rsidR="00A41FFF" w:rsidRDefault="00887325">
      <w:pPr>
        <w:pStyle w:val="Listeafsnit"/>
        <w:numPr>
          <w:ilvl w:val="0"/>
          <w:numId w:val="4"/>
        </w:numPr>
      </w:pPr>
      <w:r>
        <w:t>Pædiatere og kardiologer ansat på center med satellitfunktion for børn opfordres til løbende ophold på Rigshospitalet, Aarhus Universitetshospital eller Odense Universitetshospital mindst 1-2 uger årligt.</w:t>
      </w:r>
    </w:p>
    <w:bookmarkEnd w:id="1"/>
    <w:p w14:paraId="7EE8A586" w14:textId="77777777" w:rsidR="00A41FFF" w:rsidRDefault="00A41FFF"/>
    <w:p w14:paraId="3E22F853" w14:textId="77777777" w:rsidR="00A41FFF" w:rsidRDefault="00887325">
      <w:pPr>
        <w:rPr>
          <w:sz w:val="28"/>
          <w:szCs w:val="28"/>
        </w:rPr>
      </w:pPr>
      <w:r>
        <w:rPr>
          <w:b/>
          <w:sz w:val="28"/>
          <w:szCs w:val="28"/>
        </w:rPr>
        <w:t>Uddannelsesanbefalinger for kardiologer som skal ansættes på afdeling med satellit funktion for ACHD:</w:t>
      </w:r>
    </w:p>
    <w:p w14:paraId="5E9D4F42" w14:textId="77777777" w:rsidR="00A41FFF" w:rsidRDefault="00887325">
      <w:pPr>
        <w:numPr>
          <w:ilvl w:val="0"/>
          <w:numId w:val="3"/>
        </w:numPr>
        <w:spacing w:after="0" w:line="240" w:lineRule="auto"/>
      </w:pPr>
      <w:r>
        <w:rPr>
          <w:sz w:val="24"/>
          <w:szCs w:val="24"/>
        </w:rPr>
        <w:t>Speciallæge i kardiologi.</w:t>
      </w:r>
    </w:p>
    <w:p w14:paraId="53F67F47" w14:textId="06602F55" w:rsidR="00A41FFF" w:rsidRDefault="00887325">
      <w:pPr>
        <w:numPr>
          <w:ilvl w:val="0"/>
          <w:numId w:val="3"/>
        </w:numPr>
        <w:spacing w:after="0" w:line="240" w:lineRule="auto"/>
      </w:pPr>
      <w:r>
        <w:rPr>
          <w:sz w:val="24"/>
          <w:szCs w:val="24"/>
        </w:rPr>
        <w:t xml:space="preserve">6 måneders fuldtidsansættelse i kongenit kardiologi, ved center med landsfunktion eller højt-specialiseret funktion. </w:t>
      </w:r>
    </w:p>
    <w:p w14:paraId="327D9AA4" w14:textId="330493C4" w:rsidR="00A41FFF" w:rsidRDefault="00887325">
      <w:pPr>
        <w:numPr>
          <w:ilvl w:val="0"/>
          <w:numId w:val="3"/>
        </w:numPr>
        <w:spacing w:after="0" w:line="240" w:lineRule="auto"/>
      </w:pPr>
      <w:r>
        <w:rPr>
          <w:sz w:val="24"/>
          <w:szCs w:val="24"/>
        </w:rPr>
        <w:t>Under ansættelse på center med landsfunktion eller højt-specialiseret funktion ses både ambulante og indlagte patienter.</w:t>
      </w:r>
    </w:p>
    <w:p w14:paraId="17A242DF" w14:textId="77777777" w:rsidR="00A41FFF" w:rsidRDefault="00887325">
      <w:pPr>
        <w:numPr>
          <w:ilvl w:val="0"/>
          <w:numId w:val="3"/>
        </w:numPr>
        <w:spacing w:after="0" w:line="240" w:lineRule="auto"/>
      </w:pPr>
      <w:r>
        <w:rPr>
          <w:sz w:val="24"/>
          <w:szCs w:val="24"/>
        </w:rPr>
        <w:t xml:space="preserve">Minimum 250 </w:t>
      </w:r>
      <w:proofErr w:type="spellStart"/>
      <w:r>
        <w:rPr>
          <w:sz w:val="24"/>
          <w:szCs w:val="24"/>
        </w:rPr>
        <w:t>ekkokardiografier</w:t>
      </w:r>
      <w:proofErr w:type="spellEnd"/>
      <w:r>
        <w:rPr>
          <w:sz w:val="24"/>
          <w:szCs w:val="24"/>
        </w:rPr>
        <w:t xml:space="preserve"> af patienter med medfødte hjertesygdomme</w:t>
      </w:r>
    </w:p>
    <w:p w14:paraId="46EC2ED1" w14:textId="77777777" w:rsidR="00A41FFF" w:rsidRDefault="00887325">
      <w:pPr>
        <w:numPr>
          <w:ilvl w:val="0"/>
          <w:numId w:val="3"/>
        </w:numPr>
        <w:spacing w:after="0" w:line="240" w:lineRule="auto"/>
      </w:pPr>
      <w:r>
        <w:rPr>
          <w:sz w:val="24"/>
          <w:szCs w:val="24"/>
        </w:rPr>
        <w:t>Deltagelse i kongenit kardiologisk ekkokardiografi eksamen (ex EACVI) anbefales.</w:t>
      </w:r>
    </w:p>
    <w:p w14:paraId="6DCCDE8A" w14:textId="51A58F68" w:rsidR="00A41FFF" w:rsidRDefault="00887325">
      <w:pPr>
        <w:numPr>
          <w:ilvl w:val="0"/>
          <w:numId w:val="3"/>
        </w:numPr>
        <w:spacing w:after="0" w:line="240" w:lineRule="auto"/>
      </w:pPr>
      <w:r>
        <w:rPr>
          <w:sz w:val="24"/>
          <w:szCs w:val="24"/>
        </w:rPr>
        <w:t>Deltagelse ved og præsentation af 25 CT-/MR skanninger med medfødte hjertesygdomme.</w:t>
      </w:r>
    </w:p>
    <w:p w14:paraId="6782536F" w14:textId="77777777" w:rsidR="00A41FFF" w:rsidRDefault="00A41FFF">
      <w:pPr>
        <w:spacing w:after="0" w:line="240" w:lineRule="auto"/>
        <w:ind w:left="720"/>
        <w:rPr>
          <w:sz w:val="24"/>
          <w:szCs w:val="24"/>
        </w:rPr>
      </w:pPr>
    </w:p>
    <w:p w14:paraId="0DC7BA8B" w14:textId="77777777" w:rsidR="00A41FFF" w:rsidRDefault="00A41FFF">
      <w:pPr>
        <w:spacing w:after="0" w:line="240" w:lineRule="auto"/>
        <w:rPr>
          <w:sz w:val="24"/>
          <w:szCs w:val="24"/>
        </w:rPr>
      </w:pPr>
    </w:p>
    <w:p w14:paraId="424C2B95" w14:textId="77777777" w:rsidR="00A41FFF" w:rsidRDefault="00887325">
      <w:pPr>
        <w:spacing w:after="0" w:line="240" w:lineRule="auto"/>
        <w:rPr>
          <w:b/>
        </w:rPr>
      </w:pPr>
      <w:r>
        <w:rPr>
          <w:b/>
          <w:sz w:val="24"/>
          <w:szCs w:val="24"/>
        </w:rPr>
        <w:t>Dokumentation/faglig vedligeholdelse</w:t>
      </w:r>
    </w:p>
    <w:p w14:paraId="7F30B8BC" w14:textId="77777777" w:rsidR="00A41FFF" w:rsidRDefault="00887325">
      <w:pPr>
        <w:pStyle w:val="Listeafsnit"/>
        <w:numPr>
          <w:ilvl w:val="0"/>
          <w:numId w:val="3"/>
        </w:numPr>
      </w:pPr>
      <w:r>
        <w:t>Kompetencer skal dokumenteres i logbog udarbejdet af DCS/DPS.</w:t>
      </w:r>
    </w:p>
    <w:p w14:paraId="0B2BFAB0" w14:textId="77777777" w:rsidR="00A41FFF" w:rsidRDefault="00887325">
      <w:pPr>
        <w:numPr>
          <w:ilvl w:val="0"/>
          <w:numId w:val="3"/>
        </w:numPr>
        <w:spacing w:after="0" w:line="240" w:lineRule="auto"/>
      </w:pPr>
      <w:r>
        <w:rPr>
          <w:sz w:val="24"/>
          <w:szCs w:val="24"/>
        </w:rPr>
        <w:t xml:space="preserve">Deltagelse ved den ugentlige telemedicinsk nationale kongenit konference mindst 10 gange årligt. </w:t>
      </w:r>
    </w:p>
    <w:p w14:paraId="313CE51D" w14:textId="77777777" w:rsidR="00A41FFF" w:rsidRDefault="00887325">
      <w:pPr>
        <w:pStyle w:val="Listeafsnit"/>
        <w:numPr>
          <w:ilvl w:val="0"/>
          <w:numId w:val="3"/>
        </w:numPr>
      </w:pPr>
      <w:r>
        <w:t>Kardiologer ansat på center med satellitfunktion opfordres til løbende ophold på Rigshospitalet, Aarhus Universitetshospital eller Odense Universitetshospital mindst 1-2 uger årligt.</w:t>
      </w:r>
    </w:p>
    <w:sectPr w:rsidR="00A41FFF">
      <w:headerReference w:type="default" r:id="rId8"/>
      <w:pgSz w:w="11906" w:h="16838"/>
      <w:pgMar w:top="1701" w:right="1134" w:bottom="1701" w:left="1134" w:header="0" w:footer="0" w:gutter="0"/>
      <w:cols w:space="708"/>
      <w:formProt w:val="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B15E2C4" w16cid:durableId="217E8197"/>
  <w16cid:commentId w16cid:paraId="30EA8EFB" w16cid:durableId="217E8198"/>
  <w16cid:commentId w16cid:paraId="7D4EE4E5" w16cid:durableId="217E8199"/>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A957CB" w14:textId="77777777" w:rsidR="00C539F7" w:rsidRDefault="00C539F7" w:rsidP="00AF1E16">
      <w:pPr>
        <w:spacing w:after="0" w:line="240" w:lineRule="auto"/>
      </w:pPr>
      <w:r>
        <w:separator/>
      </w:r>
    </w:p>
  </w:endnote>
  <w:endnote w:type="continuationSeparator" w:id="0">
    <w:p w14:paraId="5D3B2160" w14:textId="77777777" w:rsidR="00C539F7" w:rsidRDefault="00C539F7" w:rsidP="00AF1E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0"/>
    <w:family w:val="auto"/>
    <w:pitch w:val="variable"/>
    <w:sig w:usb0="00008003" w:usb1="00000000" w:usb2="00000000" w:usb3="00000000" w:csb0="00000001" w:csb1="00000000"/>
  </w:font>
  <w:font w:name="Helvetica">
    <w:panose1 w:val="00000000000000000000"/>
    <w:charset w:val="00"/>
    <w:family w:val="swiss"/>
    <w:pitch w:val="variable"/>
    <w:sig w:usb0="E00002FF" w:usb1="5000785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CD2128" w14:textId="77777777" w:rsidR="00C539F7" w:rsidRDefault="00C539F7" w:rsidP="00AF1E16">
      <w:pPr>
        <w:spacing w:after="0" w:line="240" w:lineRule="auto"/>
      </w:pPr>
      <w:r>
        <w:separator/>
      </w:r>
    </w:p>
  </w:footnote>
  <w:footnote w:type="continuationSeparator" w:id="0">
    <w:p w14:paraId="721010FE" w14:textId="77777777" w:rsidR="00C539F7" w:rsidRDefault="00C539F7" w:rsidP="00AF1E1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A4A1F3" w14:textId="139B02D2" w:rsidR="00AF1E16" w:rsidRDefault="00AF1E16">
    <w:pPr>
      <w:pStyle w:val="Sidehoved"/>
    </w:pPr>
    <w:r>
      <w:rPr>
        <w:noProof/>
        <w:lang w:eastAsia="da-DK"/>
      </w:rPr>
      <w:drawing>
        <wp:anchor distT="0" distB="0" distL="114300" distR="114300" simplePos="0" relativeHeight="251659264" behindDoc="0" locked="0" layoutInCell="0" allowOverlap="1" wp14:anchorId="3CC7FBDF" wp14:editId="208CC3EB">
          <wp:simplePos x="0" y="0"/>
          <wp:positionH relativeFrom="column">
            <wp:posOffset>3333750</wp:posOffset>
          </wp:positionH>
          <wp:positionV relativeFrom="paragraph">
            <wp:posOffset>230505</wp:posOffset>
          </wp:positionV>
          <wp:extent cx="3305175" cy="657225"/>
          <wp:effectExtent l="0" t="0" r="0" b="3175"/>
          <wp:wrapThrough wrapText="bothSides">
            <wp:wrapPolygon edited="0">
              <wp:start x="0" y="0"/>
              <wp:lineTo x="0" y="20870"/>
              <wp:lineTo x="21413" y="20870"/>
              <wp:lineTo x="21413" y="0"/>
              <wp:lineTo x="0" y="0"/>
            </wp:wrapPolygon>
          </wp:wrapThrough>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05175" cy="6572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A223B"/>
    <w:multiLevelType w:val="multilevel"/>
    <w:tmpl w:val="FA2C36D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06B44D55"/>
    <w:multiLevelType w:val="multilevel"/>
    <w:tmpl w:val="0322B038"/>
    <w:lvl w:ilvl="0">
      <w:start w:val="1"/>
      <w:numFmt w:val="bullet"/>
      <w:lvlText w:val="•"/>
      <w:lvlJc w:val="left"/>
      <w:pPr>
        <w:tabs>
          <w:tab w:val="num" w:pos="720"/>
        </w:tabs>
        <w:ind w:left="720" w:hanging="360"/>
      </w:pPr>
      <w:rPr>
        <w:rFonts w:ascii="Arial" w:hAnsi="Arial" w:cs="Times New Roman" w:hint="default"/>
        <w:sz w:val="24"/>
      </w:rPr>
    </w:lvl>
    <w:lvl w:ilvl="1">
      <w:start w:val="1"/>
      <w:numFmt w:val="bullet"/>
      <w:lvlText w:val="•"/>
      <w:lvlJc w:val="left"/>
      <w:pPr>
        <w:tabs>
          <w:tab w:val="num" w:pos="1440"/>
        </w:tabs>
        <w:ind w:left="1440" w:hanging="360"/>
      </w:pPr>
      <w:rPr>
        <w:rFonts w:ascii="Arial" w:hAnsi="Arial" w:cs="Times New Roman" w:hint="default"/>
      </w:rPr>
    </w:lvl>
    <w:lvl w:ilvl="2">
      <w:start w:val="1"/>
      <w:numFmt w:val="bullet"/>
      <w:lvlText w:val="•"/>
      <w:lvlJc w:val="left"/>
      <w:pPr>
        <w:tabs>
          <w:tab w:val="num" w:pos="2160"/>
        </w:tabs>
        <w:ind w:left="2160" w:hanging="360"/>
      </w:pPr>
      <w:rPr>
        <w:rFonts w:ascii="Arial" w:hAnsi="Arial" w:cs="Times New Roman" w:hint="default"/>
      </w:rPr>
    </w:lvl>
    <w:lvl w:ilvl="3">
      <w:start w:val="1"/>
      <w:numFmt w:val="bullet"/>
      <w:lvlText w:val="•"/>
      <w:lvlJc w:val="left"/>
      <w:pPr>
        <w:tabs>
          <w:tab w:val="num" w:pos="2880"/>
        </w:tabs>
        <w:ind w:left="2880" w:hanging="360"/>
      </w:pPr>
      <w:rPr>
        <w:rFonts w:ascii="Arial" w:hAnsi="Arial" w:cs="Times New Roman" w:hint="default"/>
      </w:rPr>
    </w:lvl>
    <w:lvl w:ilvl="4">
      <w:start w:val="1"/>
      <w:numFmt w:val="bullet"/>
      <w:lvlText w:val="•"/>
      <w:lvlJc w:val="left"/>
      <w:pPr>
        <w:tabs>
          <w:tab w:val="num" w:pos="3600"/>
        </w:tabs>
        <w:ind w:left="3600" w:hanging="360"/>
      </w:pPr>
      <w:rPr>
        <w:rFonts w:ascii="Arial" w:hAnsi="Arial" w:cs="Times New Roman" w:hint="default"/>
      </w:rPr>
    </w:lvl>
    <w:lvl w:ilvl="5">
      <w:start w:val="1"/>
      <w:numFmt w:val="bullet"/>
      <w:lvlText w:val="•"/>
      <w:lvlJc w:val="left"/>
      <w:pPr>
        <w:tabs>
          <w:tab w:val="num" w:pos="4320"/>
        </w:tabs>
        <w:ind w:left="4320" w:hanging="360"/>
      </w:pPr>
      <w:rPr>
        <w:rFonts w:ascii="Arial" w:hAnsi="Arial" w:cs="Times New Roman" w:hint="default"/>
      </w:rPr>
    </w:lvl>
    <w:lvl w:ilvl="6">
      <w:start w:val="1"/>
      <w:numFmt w:val="bullet"/>
      <w:lvlText w:val="•"/>
      <w:lvlJc w:val="left"/>
      <w:pPr>
        <w:tabs>
          <w:tab w:val="num" w:pos="5040"/>
        </w:tabs>
        <w:ind w:left="5040" w:hanging="360"/>
      </w:pPr>
      <w:rPr>
        <w:rFonts w:ascii="Arial" w:hAnsi="Arial" w:cs="Times New Roman" w:hint="default"/>
      </w:rPr>
    </w:lvl>
    <w:lvl w:ilvl="7">
      <w:start w:val="1"/>
      <w:numFmt w:val="bullet"/>
      <w:lvlText w:val="•"/>
      <w:lvlJc w:val="left"/>
      <w:pPr>
        <w:tabs>
          <w:tab w:val="num" w:pos="5760"/>
        </w:tabs>
        <w:ind w:left="5760" w:hanging="360"/>
      </w:pPr>
      <w:rPr>
        <w:rFonts w:ascii="Arial" w:hAnsi="Arial" w:cs="Times New Roman" w:hint="default"/>
      </w:rPr>
    </w:lvl>
    <w:lvl w:ilvl="8">
      <w:start w:val="1"/>
      <w:numFmt w:val="bullet"/>
      <w:lvlText w:val="•"/>
      <w:lvlJc w:val="left"/>
      <w:pPr>
        <w:tabs>
          <w:tab w:val="num" w:pos="6480"/>
        </w:tabs>
        <w:ind w:left="6480" w:hanging="360"/>
      </w:pPr>
      <w:rPr>
        <w:rFonts w:ascii="Arial" w:hAnsi="Arial" w:cs="Times New Roman" w:hint="default"/>
      </w:rPr>
    </w:lvl>
  </w:abstractNum>
  <w:abstractNum w:abstractNumId="2">
    <w:nsid w:val="3ED93E49"/>
    <w:multiLevelType w:val="multilevel"/>
    <w:tmpl w:val="8CB6972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558E795C"/>
    <w:multiLevelType w:val="multilevel"/>
    <w:tmpl w:val="2FF07506"/>
    <w:lvl w:ilvl="0">
      <w:start w:val="1"/>
      <w:numFmt w:val="bullet"/>
      <w:lvlText w:val="•"/>
      <w:lvlJc w:val="left"/>
      <w:pPr>
        <w:tabs>
          <w:tab w:val="num" w:pos="720"/>
        </w:tabs>
        <w:ind w:left="720" w:hanging="360"/>
      </w:pPr>
      <w:rPr>
        <w:rFonts w:ascii="Arial" w:hAnsi="Arial" w:cs="Arial" w:hint="default"/>
        <w:sz w:val="24"/>
      </w:rPr>
    </w:lvl>
    <w:lvl w:ilvl="1">
      <w:start w:val="1"/>
      <w:numFmt w:val="bullet"/>
      <w:lvlText w:val="•"/>
      <w:lvlJc w:val="left"/>
      <w:pPr>
        <w:tabs>
          <w:tab w:val="num" w:pos="1440"/>
        </w:tabs>
        <w:ind w:left="1440" w:hanging="360"/>
      </w:pPr>
      <w:rPr>
        <w:rFonts w:ascii="Arial" w:hAnsi="Arial" w:cs="Arial" w:hint="default"/>
      </w:rPr>
    </w:lvl>
    <w:lvl w:ilvl="2">
      <w:start w:val="1"/>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4">
    <w:nsid w:val="77984192"/>
    <w:multiLevelType w:val="multilevel"/>
    <w:tmpl w:val="70B06EE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FFF"/>
    <w:rsid w:val="000C5E06"/>
    <w:rsid w:val="003C0DB0"/>
    <w:rsid w:val="005F2548"/>
    <w:rsid w:val="006C525F"/>
    <w:rsid w:val="006F544B"/>
    <w:rsid w:val="00887325"/>
    <w:rsid w:val="00A41FFF"/>
    <w:rsid w:val="00A56630"/>
    <w:rsid w:val="00AF1E16"/>
    <w:rsid w:val="00C539F7"/>
    <w:rsid w:val="00C8102A"/>
    <w:rsid w:val="00D83E95"/>
  </w:rsids>
  <m:mathPr>
    <m:mathFont m:val="Cambria Math"/>
    <m:brkBin m:val="before"/>
    <m:brkBinSub m:val="--"/>
    <m:smallFrac m:val="0"/>
    <m:dispDef/>
    <m:lMargin m:val="0"/>
    <m:rMargin m:val="0"/>
    <m:defJc m:val="centerGroup"/>
    <m:wrapIndent m:val="1440"/>
    <m:intLim m:val="subSup"/>
    <m:naryLim m:val="undOvr"/>
  </m:mathPr>
  <w:themeFontLang w:val="da-DK"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BB425"/>
  <w15:docId w15:val="{7CFA978D-BF50-4F18-A430-047D08363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da-DK"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160" w:line="259" w:lineRule="auto"/>
    </w:pPr>
    <w:rPr>
      <w:rFonts w:ascii="Calibri" w:eastAsia="Calibri" w:hAnsi="Calibri"/>
      <w:color w:val="00000A"/>
      <w:sz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KommentartekstTegn">
    <w:name w:val="Kommentartekst Tegn"/>
    <w:basedOn w:val="Standardskrifttypeiafsnit"/>
    <w:link w:val="Kommentartekst"/>
    <w:uiPriority w:val="99"/>
    <w:semiHidden/>
    <w:qFormat/>
    <w:rsid w:val="008D50D3"/>
    <w:rPr>
      <w:sz w:val="20"/>
      <w:szCs w:val="20"/>
    </w:rPr>
  </w:style>
  <w:style w:type="character" w:styleId="Kommentarhenvisning">
    <w:name w:val="annotation reference"/>
    <w:basedOn w:val="Standardskrifttypeiafsnit"/>
    <w:uiPriority w:val="99"/>
    <w:semiHidden/>
    <w:unhideWhenUsed/>
    <w:qFormat/>
    <w:rsid w:val="008D50D3"/>
    <w:rPr>
      <w:sz w:val="16"/>
      <w:szCs w:val="16"/>
    </w:rPr>
  </w:style>
  <w:style w:type="character" w:customStyle="1" w:styleId="MarkeringsbobletekstTegn">
    <w:name w:val="Markeringsbobletekst Tegn"/>
    <w:basedOn w:val="Standardskrifttypeiafsnit"/>
    <w:link w:val="Markeringsbobletekst"/>
    <w:uiPriority w:val="99"/>
    <w:semiHidden/>
    <w:qFormat/>
    <w:rsid w:val="008D50D3"/>
    <w:rPr>
      <w:rFonts w:ascii="Segoe UI" w:hAnsi="Segoe UI" w:cs="Segoe UI"/>
      <w:sz w:val="18"/>
      <w:szCs w:val="18"/>
    </w:rPr>
  </w:style>
  <w:style w:type="character" w:customStyle="1" w:styleId="KommentaremneTegn">
    <w:name w:val="Kommentaremne Tegn"/>
    <w:basedOn w:val="KommentartekstTegn"/>
    <w:link w:val="Kommentaremne"/>
    <w:uiPriority w:val="99"/>
    <w:semiHidden/>
    <w:qFormat/>
    <w:rsid w:val="00C931FF"/>
    <w:rPr>
      <w:b/>
      <w:bCs/>
      <w:sz w:val="20"/>
      <w:szCs w:val="20"/>
    </w:rPr>
  </w:style>
  <w:style w:type="character" w:customStyle="1" w:styleId="DokumentoversigtTegn">
    <w:name w:val="Dokumentoversigt Tegn"/>
    <w:basedOn w:val="Standardskrifttypeiafsnit"/>
    <w:link w:val="Dokumentoversigt"/>
    <w:uiPriority w:val="99"/>
    <w:semiHidden/>
    <w:qFormat/>
    <w:rsid w:val="00626384"/>
    <w:rPr>
      <w:rFonts w:ascii="Times New Roman" w:hAnsi="Times New Roman" w:cs="Times New Roman"/>
      <w:sz w:val="24"/>
      <w:szCs w:val="24"/>
    </w:rPr>
  </w:style>
  <w:style w:type="character" w:customStyle="1" w:styleId="ListLabel1">
    <w:name w:val="ListLabel 1"/>
    <w:qFormat/>
    <w:rPr>
      <w:rFonts w:cs="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Times New Roman"/>
      <w:sz w:val="24"/>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Arial"/>
      <w:sz w:val="24"/>
    </w:rPr>
  </w:style>
  <w:style w:type="character" w:customStyle="1" w:styleId="ListLabel26">
    <w:name w:val="ListLabel 26"/>
    <w:qFormat/>
    <w:rPr>
      <w:rFonts w:cs="Arial"/>
    </w:rPr>
  </w:style>
  <w:style w:type="character" w:customStyle="1" w:styleId="ListLabel27">
    <w:name w:val="ListLabel 27"/>
    <w:qFormat/>
    <w:rPr>
      <w:rFonts w:cs="Arial"/>
    </w:rPr>
  </w:style>
  <w:style w:type="character" w:customStyle="1" w:styleId="ListLabel28">
    <w:name w:val="ListLabel 28"/>
    <w:qFormat/>
    <w:rPr>
      <w:rFonts w:cs="Arial"/>
    </w:rPr>
  </w:style>
  <w:style w:type="character" w:customStyle="1" w:styleId="ListLabel29">
    <w:name w:val="ListLabel 29"/>
    <w:qFormat/>
    <w:rPr>
      <w:rFonts w:cs="Arial"/>
    </w:rPr>
  </w:style>
  <w:style w:type="character" w:customStyle="1" w:styleId="ListLabel30">
    <w:name w:val="ListLabel 30"/>
    <w:qFormat/>
    <w:rPr>
      <w:rFonts w:cs="Arial"/>
    </w:rPr>
  </w:style>
  <w:style w:type="character" w:customStyle="1" w:styleId="ListLabel31">
    <w:name w:val="ListLabel 31"/>
    <w:qFormat/>
    <w:rPr>
      <w:rFonts w:cs="Arial"/>
    </w:rPr>
  </w:style>
  <w:style w:type="character" w:customStyle="1" w:styleId="ListLabel32">
    <w:name w:val="ListLabel 32"/>
    <w:qFormat/>
    <w:rPr>
      <w:rFonts w:cs="Arial"/>
    </w:rPr>
  </w:style>
  <w:style w:type="character" w:customStyle="1" w:styleId="ListLabel33">
    <w:name w:val="ListLabel 33"/>
    <w:qFormat/>
    <w:rPr>
      <w:rFonts w:cs="Arial"/>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Times New Roman"/>
      <w:sz w:val="24"/>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Symbol"/>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Symbol"/>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Arial"/>
      <w:sz w:val="24"/>
    </w:rPr>
  </w:style>
  <w:style w:type="character" w:customStyle="1" w:styleId="ListLabel62">
    <w:name w:val="ListLabel 62"/>
    <w:qFormat/>
    <w:rPr>
      <w:rFonts w:cs="Arial"/>
    </w:rPr>
  </w:style>
  <w:style w:type="character" w:customStyle="1" w:styleId="ListLabel63">
    <w:name w:val="ListLabel 63"/>
    <w:qFormat/>
    <w:rPr>
      <w:rFonts w:cs="Arial"/>
    </w:rPr>
  </w:style>
  <w:style w:type="character" w:customStyle="1" w:styleId="ListLabel64">
    <w:name w:val="ListLabel 64"/>
    <w:qFormat/>
    <w:rPr>
      <w:rFonts w:cs="Arial"/>
    </w:rPr>
  </w:style>
  <w:style w:type="character" w:customStyle="1" w:styleId="ListLabel65">
    <w:name w:val="ListLabel 65"/>
    <w:qFormat/>
    <w:rPr>
      <w:rFonts w:cs="Arial"/>
    </w:rPr>
  </w:style>
  <w:style w:type="character" w:customStyle="1" w:styleId="ListLabel66">
    <w:name w:val="ListLabel 66"/>
    <w:qFormat/>
    <w:rPr>
      <w:rFonts w:cs="Arial"/>
    </w:rPr>
  </w:style>
  <w:style w:type="character" w:customStyle="1" w:styleId="ListLabel67">
    <w:name w:val="ListLabel 67"/>
    <w:qFormat/>
    <w:rPr>
      <w:rFonts w:cs="Arial"/>
    </w:rPr>
  </w:style>
  <w:style w:type="character" w:customStyle="1" w:styleId="ListLabel68">
    <w:name w:val="ListLabel 68"/>
    <w:qFormat/>
    <w:rPr>
      <w:rFonts w:cs="Arial"/>
    </w:rPr>
  </w:style>
  <w:style w:type="character" w:customStyle="1" w:styleId="ListLabel69">
    <w:name w:val="ListLabel 69"/>
    <w:qFormat/>
    <w:rPr>
      <w:rFonts w:cs="Arial"/>
    </w:rPr>
  </w:style>
  <w:style w:type="character" w:customStyle="1" w:styleId="ListLabel70">
    <w:name w:val="ListLabel 70"/>
    <w:qFormat/>
    <w:rPr>
      <w:rFonts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cs="Symbol"/>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ListLabel79">
    <w:name w:val="ListLabel 79"/>
    <w:qFormat/>
    <w:rPr>
      <w:rFonts w:cs="Times New Roman"/>
      <w:sz w:val="24"/>
    </w:rPr>
  </w:style>
  <w:style w:type="character" w:customStyle="1" w:styleId="ListLabel80">
    <w:name w:val="ListLabel 80"/>
    <w:qFormat/>
    <w:rPr>
      <w:rFonts w:cs="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Symbol"/>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cs="Symbol"/>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cs="Symbol"/>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cs="Arial"/>
      <w:sz w:val="24"/>
    </w:rPr>
  </w:style>
  <w:style w:type="character" w:customStyle="1" w:styleId="ListLabel98">
    <w:name w:val="ListLabel 98"/>
    <w:qFormat/>
    <w:rPr>
      <w:rFonts w:cs="Arial"/>
    </w:rPr>
  </w:style>
  <w:style w:type="character" w:customStyle="1" w:styleId="ListLabel99">
    <w:name w:val="ListLabel 99"/>
    <w:qFormat/>
    <w:rPr>
      <w:rFonts w:cs="Arial"/>
    </w:rPr>
  </w:style>
  <w:style w:type="character" w:customStyle="1" w:styleId="ListLabel100">
    <w:name w:val="ListLabel 100"/>
    <w:qFormat/>
    <w:rPr>
      <w:rFonts w:cs="Arial"/>
    </w:rPr>
  </w:style>
  <w:style w:type="character" w:customStyle="1" w:styleId="ListLabel101">
    <w:name w:val="ListLabel 101"/>
    <w:qFormat/>
    <w:rPr>
      <w:rFonts w:cs="Arial"/>
    </w:rPr>
  </w:style>
  <w:style w:type="character" w:customStyle="1" w:styleId="ListLabel102">
    <w:name w:val="ListLabel 102"/>
    <w:qFormat/>
    <w:rPr>
      <w:rFonts w:cs="Arial"/>
    </w:rPr>
  </w:style>
  <w:style w:type="character" w:customStyle="1" w:styleId="ListLabel103">
    <w:name w:val="ListLabel 103"/>
    <w:qFormat/>
    <w:rPr>
      <w:rFonts w:cs="Arial"/>
    </w:rPr>
  </w:style>
  <w:style w:type="character" w:customStyle="1" w:styleId="ListLabel104">
    <w:name w:val="ListLabel 104"/>
    <w:qFormat/>
    <w:rPr>
      <w:rFonts w:cs="Arial"/>
    </w:rPr>
  </w:style>
  <w:style w:type="character" w:customStyle="1" w:styleId="ListLabel105">
    <w:name w:val="ListLabel 105"/>
    <w:qFormat/>
    <w:rPr>
      <w:rFonts w:cs="Arial"/>
    </w:rPr>
  </w:style>
  <w:style w:type="character" w:customStyle="1" w:styleId="ListLabel106">
    <w:name w:val="ListLabel 106"/>
    <w:qFormat/>
    <w:rPr>
      <w:rFonts w:cs="Symbol"/>
    </w:rPr>
  </w:style>
  <w:style w:type="character" w:customStyle="1" w:styleId="ListLabel107">
    <w:name w:val="ListLabel 107"/>
    <w:qFormat/>
    <w:rPr>
      <w:rFonts w:cs="Courier New"/>
    </w:rPr>
  </w:style>
  <w:style w:type="character" w:customStyle="1" w:styleId="ListLabel108">
    <w:name w:val="ListLabel 108"/>
    <w:qFormat/>
    <w:rPr>
      <w:rFonts w:cs="Wingdings"/>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Times New Roman"/>
      <w:sz w:val="24"/>
    </w:rPr>
  </w:style>
  <w:style w:type="character" w:customStyle="1" w:styleId="ListLabel116">
    <w:name w:val="ListLabel 116"/>
    <w:qFormat/>
    <w:rPr>
      <w:rFonts w:cs="Times New Roman"/>
    </w:rPr>
  </w:style>
  <w:style w:type="character" w:customStyle="1" w:styleId="ListLabel117">
    <w:name w:val="ListLabel 117"/>
    <w:qFormat/>
    <w:rPr>
      <w:rFonts w:cs="Times New Roman"/>
    </w:rPr>
  </w:style>
  <w:style w:type="character" w:customStyle="1" w:styleId="ListLabel118">
    <w:name w:val="ListLabel 118"/>
    <w:qFormat/>
    <w:rPr>
      <w:rFonts w:cs="Times New Roman"/>
    </w:rPr>
  </w:style>
  <w:style w:type="character" w:customStyle="1" w:styleId="ListLabel119">
    <w:name w:val="ListLabel 119"/>
    <w:qFormat/>
    <w:rPr>
      <w:rFonts w:cs="Times New Roman"/>
    </w:rPr>
  </w:style>
  <w:style w:type="character" w:customStyle="1" w:styleId="ListLabel120">
    <w:name w:val="ListLabel 120"/>
    <w:qFormat/>
    <w:rPr>
      <w:rFonts w:cs="Times New Roman"/>
    </w:rPr>
  </w:style>
  <w:style w:type="character" w:customStyle="1" w:styleId="ListLabel121">
    <w:name w:val="ListLabel 121"/>
    <w:qFormat/>
    <w:rPr>
      <w:rFonts w:cs="Times New Roman"/>
    </w:rPr>
  </w:style>
  <w:style w:type="character" w:customStyle="1" w:styleId="ListLabel122">
    <w:name w:val="ListLabel 122"/>
    <w:qFormat/>
    <w:rPr>
      <w:rFonts w:cs="Times New Roman"/>
    </w:rPr>
  </w:style>
  <w:style w:type="character" w:customStyle="1" w:styleId="ListLabel123">
    <w:name w:val="ListLabel 123"/>
    <w:qFormat/>
    <w:rPr>
      <w:rFonts w:cs="Times New Roman"/>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paragraph" w:styleId="Overskrift">
    <w:name w:val="TOC Heading"/>
    <w:basedOn w:val="Normal"/>
    <w:next w:val="Brdtekst"/>
    <w:qFormat/>
    <w:pPr>
      <w:keepNext/>
      <w:spacing w:before="240" w:after="120"/>
    </w:pPr>
    <w:rPr>
      <w:rFonts w:ascii="Verdana" w:eastAsia="Microsoft YaHei" w:hAnsi="Verdana" w:cs="Mangal"/>
      <w:sz w:val="28"/>
      <w:szCs w:val="28"/>
    </w:rPr>
  </w:style>
  <w:style w:type="paragraph" w:styleId="Brdtekst">
    <w:name w:val="Body Text"/>
    <w:basedOn w:val="Normal"/>
    <w:pPr>
      <w:spacing w:after="140" w:line="288" w:lineRule="auto"/>
    </w:pPr>
  </w:style>
  <w:style w:type="paragraph" w:styleId="Opstilling">
    <w:name w:val="List"/>
    <w:basedOn w:val="Brdtekst"/>
    <w:rPr>
      <w:rFonts w:ascii="Verdana" w:hAnsi="Verdana" w:cs="Mangal"/>
    </w:rPr>
  </w:style>
  <w:style w:type="paragraph" w:styleId="Billedtekst">
    <w:name w:val="caption"/>
    <w:basedOn w:val="Normal"/>
    <w:qFormat/>
    <w:pPr>
      <w:suppressLineNumbers/>
      <w:spacing w:before="120" w:after="120"/>
    </w:pPr>
    <w:rPr>
      <w:rFonts w:ascii="Verdana" w:hAnsi="Verdana" w:cs="Mangal"/>
      <w:i/>
      <w:iCs/>
      <w:sz w:val="20"/>
      <w:szCs w:val="24"/>
    </w:rPr>
  </w:style>
  <w:style w:type="paragraph" w:customStyle="1" w:styleId="Indeks">
    <w:name w:val="Indeks"/>
    <w:basedOn w:val="Normal"/>
    <w:qFormat/>
    <w:pPr>
      <w:suppressLineNumbers/>
    </w:pPr>
    <w:rPr>
      <w:rFonts w:ascii="Verdana" w:hAnsi="Verdana" w:cs="Mangal"/>
    </w:rPr>
  </w:style>
  <w:style w:type="paragraph" w:customStyle="1" w:styleId="p1">
    <w:name w:val="p1"/>
    <w:basedOn w:val="Normal"/>
    <w:qFormat/>
    <w:rsid w:val="001C1565"/>
    <w:pPr>
      <w:spacing w:after="0" w:line="240" w:lineRule="auto"/>
    </w:pPr>
    <w:rPr>
      <w:rFonts w:ascii="Helvetica" w:hAnsi="Helvetica" w:cs="Times New Roman"/>
      <w:sz w:val="21"/>
      <w:szCs w:val="21"/>
      <w:lang w:eastAsia="da-DK"/>
    </w:rPr>
  </w:style>
  <w:style w:type="paragraph" w:styleId="Kommentartekst">
    <w:name w:val="annotation text"/>
    <w:basedOn w:val="Normal"/>
    <w:link w:val="KommentartekstTegn"/>
    <w:uiPriority w:val="99"/>
    <w:semiHidden/>
    <w:unhideWhenUsed/>
    <w:qFormat/>
    <w:rsid w:val="008D50D3"/>
    <w:pPr>
      <w:spacing w:after="200" w:line="240" w:lineRule="auto"/>
    </w:pPr>
    <w:rPr>
      <w:sz w:val="20"/>
      <w:szCs w:val="20"/>
    </w:rPr>
  </w:style>
  <w:style w:type="paragraph" w:styleId="Markeringsbobletekst">
    <w:name w:val="Balloon Text"/>
    <w:basedOn w:val="Normal"/>
    <w:link w:val="MarkeringsbobletekstTegn"/>
    <w:uiPriority w:val="99"/>
    <w:semiHidden/>
    <w:unhideWhenUsed/>
    <w:qFormat/>
    <w:rsid w:val="008D50D3"/>
    <w:pPr>
      <w:spacing w:after="0" w:line="240" w:lineRule="auto"/>
    </w:pPr>
    <w:rPr>
      <w:rFonts w:ascii="Segoe UI" w:hAnsi="Segoe UI" w:cs="Segoe UI"/>
      <w:sz w:val="18"/>
      <w:szCs w:val="18"/>
    </w:rPr>
  </w:style>
  <w:style w:type="paragraph" w:styleId="Kommentaremne">
    <w:name w:val="annotation subject"/>
    <w:basedOn w:val="Kommentartekst"/>
    <w:link w:val="KommentaremneTegn"/>
    <w:uiPriority w:val="99"/>
    <w:semiHidden/>
    <w:unhideWhenUsed/>
    <w:qFormat/>
    <w:rsid w:val="00C931FF"/>
    <w:pPr>
      <w:spacing w:after="160"/>
    </w:pPr>
    <w:rPr>
      <w:b/>
      <w:bCs/>
    </w:rPr>
  </w:style>
  <w:style w:type="paragraph" w:styleId="Listeafsnit">
    <w:name w:val="List Paragraph"/>
    <w:basedOn w:val="Normal"/>
    <w:uiPriority w:val="34"/>
    <w:qFormat/>
    <w:rsid w:val="002773F2"/>
    <w:pPr>
      <w:spacing w:after="0" w:line="240" w:lineRule="auto"/>
      <w:ind w:left="720"/>
      <w:contextualSpacing/>
    </w:pPr>
    <w:rPr>
      <w:rFonts w:eastAsiaTheme="minorEastAsia"/>
      <w:sz w:val="24"/>
      <w:szCs w:val="24"/>
      <w:lang w:eastAsia="da-DK"/>
    </w:rPr>
  </w:style>
  <w:style w:type="paragraph" w:styleId="Dokumentoversigt">
    <w:name w:val="Document Map"/>
    <w:basedOn w:val="Normal"/>
    <w:link w:val="DokumentoversigtTegn"/>
    <w:uiPriority w:val="99"/>
    <w:semiHidden/>
    <w:unhideWhenUsed/>
    <w:qFormat/>
    <w:rsid w:val="00626384"/>
    <w:pPr>
      <w:spacing w:after="0" w:line="240" w:lineRule="auto"/>
    </w:pPr>
    <w:rPr>
      <w:rFonts w:ascii="Times New Roman" w:hAnsi="Times New Roman" w:cs="Times New Roman"/>
      <w:sz w:val="24"/>
      <w:szCs w:val="24"/>
    </w:rPr>
  </w:style>
  <w:style w:type="paragraph" w:styleId="Sidehoved">
    <w:name w:val="header"/>
    <w:basedOn w:val="Normal"/>
    <w:link w:val="SidehovedTegn"/>
    <w:uiPriority w:val="99"/>
    <w:unhideWhenUsed/>
    <w:rsid w:val="00AF1E1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AF1E16"/>
    <w:rPr>
      <w:rFonts w:ascii="Calibri" w:eastAsia="Calibri" w:hAnsi="Calibri"/>
      <w:color w:val="00000A"/>
      <w:sz w:val="22"/>
    </w:rPr>
  </w:style>
  <w:style w:type="paragraph" w:styleId="Sidefod">
    <w:name w:val="footer"/>
    <w:basedOn w:val="Normal"/>
    <w:link w:val="SidefodTegn"/>
    <w:uiPriority w:val="99"/>
    <w:unhideWhenUsed/>
    <w:rsid w:val="00AF1E16"/>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AF1E16"/>
    <w:rPr>
      <w:rFonts w:ascii="Calibri" w:eastAsia="Calibri" w:hAnsi="Calibri"/>
      <w:color w:val="00000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E10D34-68C7-7F48-B2EA-BEE3E5FEA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1011</Words>
  <Characters>6169</Characters>
  <Application>Microsoft Macintosh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Region Hovedstaden</Company>
  <LinksUpToDate>false</LinksUpToDate>
  <CharactersWithSpaces>7166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Dorte</dc:creator>
  <dc:description/>
  <cp:lastModifiedBy>Microsoft Office-bruger</cp:lastModifiedBy>
  <cp:revision>3</cp:revision>
  <dcterms:created xsi:type="dcterms:W3CDTF">2020-01-28T13:00:00Z</dcterms:created>
  <dcterms:modified xsi:type="dcterms:W3CDTF">2020-03-29T09:28:00Z</dcterms:modified>
  <dc:language>da-DK</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Region Hovedstaden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